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5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39批次不合格药品名单</w:t>
      </w:r>
    </w:p>
    <w:p>
      <w:pPr>
        <w:tabs>
          <w:tab w:val="left" w:pos="7560"/>
        </w:tabs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14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835"/>
        <w:gridCol w:w="1276"/>
        <w:gridCol w:w="1276"/>
        <w:gridCol w:w="2835"/>
        <w:gridCol w:w="1984"/>
        <w:gridCol w:w="851"/>
        <w:gridCol w:w="1559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药品品名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标示生产企业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生产批号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药品规格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检品来源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检验依据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检验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不合格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安胃片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吉林省力胜制药有限公司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20160902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青海省万益药业集团有限公司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华人民共和国药典》2015年版一部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[含量测定]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宁波市药品检验所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民生药业集团河南德尔康药业有限公司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葫芦岛市医药物资有限公司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阳泉市咱家医药物流有限责任公司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山西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领诚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20160903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大连新兴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洁达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通化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劲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峰大药房连锁有限公司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宿州市皖北药品经营有限责任公司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安胃片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吉林省力胜制药有限公司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20161002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南阳市永康医药有限公司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《中华人民共和国药典》2015年版一部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[含量测定]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宁波市药品检验所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天津领先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健隆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医药有限公司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双港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分公司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20161102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通化市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劲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峰医药有限公司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四川省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华纬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甘肃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佛仁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制药科技有限公司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150902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素片每片重0.6克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栾川县康泰医药有限公司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《中华人民共和国药典》2010年版一部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山东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登葆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安徽省宣城市医药有限公司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151101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浙江天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琪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肇庆市天健药业有限公司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160301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重庆今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医药股份有限公司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《中华人民共和国药典》2015年版一部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新疆神州通医药有限公司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安胃片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甘肃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佛仁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制药科技有限公司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160301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素片每片重0.6克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好医药（泉州）有限公司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《中华人民共和国药典》2015年版一部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[含量测定]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宁波市药品检验所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四川九华益生医药有限公司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福建汇通医药有限公司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170201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靓康园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广西纵横药业有限公司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湖南晨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昕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山西云鹏制药有限公司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D150501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每片重0.6g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贵州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8"/>
                <w:sz w:val="24"/>
                <w:szCs w:val="24"/>
              </w:rPr>
              <w:t>广奕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医药物流销售有限公司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《中华人民共和国药典》2015年版一部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[检查]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（重量差异）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D150502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遵义市意通医药有限责任公司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D160201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捷江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药品物流有限公司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D160602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南充市华康药业有限公司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陕西医药控股集团派昂医药有限责任公司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吡拉西坦片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山西汾河制药有限公司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0.4g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山西汾河制药有限公司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《中华人民共和国药典》2015年版二部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[性状]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青岛市食品药品检验研究院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吡拉西坦片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山东仁和堂药业有限公司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160601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0.4g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北京正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济堂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药品连锁超市有限责任公司西三旗店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《中华人民共和国药典》2015年版二部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[检查]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（脆碎度）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青岛市食品药品检验研究院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硫酸庆大霉素颗粒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大同市云岗制药有限公司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161214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每袋10mg（1万单位）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通化同德堂医药药材有限公司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《中华人民共和国药典》2015年版二部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[含量测定]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河南省食品药品检验所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硫酸庆大霉素碳酸铋胶囊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丹东宏业制药有限公司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20160404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硫酸庆大霉素（以庆大霉素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）40mg,碱式碳酸铋0.6g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羌塘大药房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《国家药品标准》WS-10001-（HD-0525）-2002-2007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[检查]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（溶出度）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青海省食品药品检验所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20160702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江苏新达药业有限公司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上海全宇生物科技确山制药有限公司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1605051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硫酸庆大霉素（以庆大霉素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） 40mg （4万单位），碱式碳酸铋600mg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湖北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能药业有限公司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国药控股国大药房扬州大德生连锁有限公司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龙胆泻肝片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太极集团重庆桐君阁药厂有限公司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17030008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每片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重0.45克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太极集团重庆桐君阁药厂有限公司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卫生部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药品标准WS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-B-2302-97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[检查]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（微生物限度）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福建省食品药品质量检验研究院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羟乙基淀粉130/0.4氯化钠注射液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山东齐都药业有限公司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1C16120305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500ml:羟乙基淀粉130/0.4 30g与氯化钠4.5g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上药控股有限公司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国家药品标准YBH02712014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[检查]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（可见异物）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山东华鲁制药有限公司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D17021802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山东华鲁制药有限公司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国家药品标准YBH00052013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[检查]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（装量）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D17012504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资兴市第一人民医院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D17021601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大同市第五人民医院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D16102201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海南强泰药业有限公司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D17012402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忻州市人民医院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曲安奈德新霉素贴膏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焦作联盟医用材料股份有限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公司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20160501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6.5cm×4cm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邵阳湘中宝诚大药房连锁有限公司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国家食品药品监督管理局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国家药品标准WS-10001-（HD-1079）-2002-2006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[鉴别]（（2）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薄层色谱），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[鉴别]（（3）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化学反应）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陕西省食品药品检验所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青阳县正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兵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药店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新疆神木药业股份有限公司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曲克芦丁片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上海金不换兰考制药有限公司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20160506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60mg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海南五德药业有限公司乐东农村药品配送中心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《中华人民共和国药典》2015年版二部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[检查]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（溶出度）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河南省食品药品检验所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替硝唑氯化钠注射液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六安华源制药有限公司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161120022-A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100ml:替硝唑0.4g与氯化钠0.9g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哈尔滨正大龙祥医药有限公司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《中华人民共和国药典》2015年版二部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[检查]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（装量）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云南省食品药品监督检验研究院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头孢克洛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颗粒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天津儿童药业有限公司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20160502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按C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H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subscript"/>
              </w:rPr>
              <w:t>l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N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O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S计0.125g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上海万隆药业洋浦有限公司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《中华人民共和国药典》2015年版二部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[检查]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（装量差异）， [含量测定]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安徽省食品药品检验研究院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头孢拉定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颗粒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焦作市银河药业有限公司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20160405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按C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H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</w:rPr>
              <w:t>19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N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O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S计0.125g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尚卡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大药房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《中华人民共和国药典》2015年版二部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[检查]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（装量差异）， [含量测定]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20160310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国药控股郴州有限公司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[含量测定]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20160506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宁德鹭燕医药有限公司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20160407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0.125g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江苏芝林大药房连锁有限公司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20160409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河南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益众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广西邦琪药业集团有限公司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160327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0.125g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云南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骐疆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160525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福建海华医药连锁有限公司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胰酶肠溶片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辽宁丹生生物制药有限公司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20160801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0.3g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广西壮族自治区南溪山医院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《中华人民共和国药典》2015年版二部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[性状]，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[效价测定]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上海市食品药品检验所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银翘解毒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合剂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陕西中医学院制药厂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160701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每瓶装100毫升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贵州国泰医药有限公司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国家食品药品监督管理总局国家药品标准W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-B-2783-97-1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[含量测定]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江苏省食品药品监督检验研究院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17A01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重庆川安医药有限公司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footerReference r:id="rId3" w:type="first"/>
      <w:pgSz w:w="16838" w:h="11906" w:orient="landscape"/>
      <w:pgMar w:top="1928" w:right="1531" w:bottom="1814" w:left="1531" w:header="851" w:footer="113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E87"/>
    <w:rsid w:val="002B0E87"/>
    <w:rsid w:val="004611AD"/>
    <w:rsid w:val="006C2ABE"/>
    <w:rsid w:val="00784AA3"/>
    <w:rsid w:val="00907C13"/>
    <w:rsid w:val="00BD5E70"/>
    <w:rsid w:val="00DD3791"/>
    <w:rsid w:val="37E74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CFDA</Company>
  <Pages>7</Pages>
  <Words>469</Words>
  <Characters>2677</Characters>
  <Lines>22</Lines>
  <Paragraphs>6</Paragraphs>
  <TotalTime>0</TotalTime>
  <ScaleCrop>false</ScaleCrop>
  <LinksUpToDate>false</LinksUpToDate>
  <CharactersWithSpaces>3140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2017-12-01T09:56:00Z</dcterms:created>
  <dc:creator>时娟</dc:creator>
  <cp:lastModifiedBy>请你尊重二狗</cp:lastModifiedBy>
  <dcterms:modified xsi:type="dcterms:W3CDTF">2017-12-05T01:08:34Z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