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F0" w:rsidRPr="00090BF0" w:rsidRDefault="00090BF0" w:rsidP="00090BF0">
      <w:pPr>
        <w:rPr>
          <w:rFonts w:ascii="Times New Roman" w:eastAsia="黑体" w:hAnsi="Times New Roman" w:cs="Times New Roman"/>
          <w:sz w:val="32"/>
          <w:szCs w:val="32"/>
        </w:rPr>
      </w:pPr>
      <w:r w:rsidRPr="00090BF0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090BF0" w:rsidRPr="00090BF0" w:rsidRDefault="00090BF0" w:rsidP="00090BF0">
      <w:pPr>
        <w:spacing w:line="220" w:lineRule="atLeast"/>
        <w:ind w:firstLineChars="200" w:firstLine="88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090BF0">
        <w:rPr>
          <w:rFonts w:ascii="Times New Roman" w:eastAsia="方正小标宋简体" w:hAnsi="Times New Roman" w:cs="Times New Roman"/>
          <w:color w:val="000000"/>
          <w:sz w:val="44"/>
          <w:szCs w:val="44"/>
        </w:rPr>
        <w:t>23</w:t>
      </w:r>
      <w:r w:rsidRPr="00090BF0">
        <w:rPr>
          <w:rFonts w:ascii="Times New Roman" w:eastAsia="方正小标宋简体" w:hAnsi="Times New Roman" w:cs="Times New Roman"/>
          <w:color w:val="000000"/>
          <w:sz w:val="44"/>
          <w:szCs w:val="44"/>
        </w:rPr>
        <w:t>批次不符合规定药品名单</w:t>
      </w:r>
    </w:p>
    <w:tbl>
      <w:tblPr>
        <w:tblW w:w="1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372"/>
        <w:gridCol w:w="1906"/>
        <w:gridCol w:w="833"/>
        <w:gridCol w:w="1138"/>
        <w:gridCol w:w="2444"/>
        <w:gridCol w:w="2045"/>
        <w:gridCol w:w="1013"/>
        <w:gridCol w:w="1742"/>
        <w:gridCol w:w="1449"/>
      </w:tblGrid>
      <w:tr w:rsidR="00090BF0" w:rsidRPr="00090BF0" w:rsidTr="00831C29">
        <w:trPr>
          <w:trHeight w:val="989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药品品名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标示生产企业</w:t>
            </w:r>
            <w:r w:rsidRPr="00090BF0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 xml:space="preserve"> 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药品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规格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生产批号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检品来源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检验依据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检验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结果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不合格项目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检验机构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 xml:space="preserve">  </w:t>
            </w:r>
            <w:r w:rsidRPr="00090BF0"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  <w:t>名称</w:t>
            </w:r>
          </w:p>
        </w:tc>
      </w:tr>
      <w:tr w:rsidR="00090BF0" w:rsidRPr="00090BF0" w:rsidTr="00831C29">
        <w:trPr>
          <w:trHeight w:val="1136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参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苓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白术散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颈复康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药业集团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赤峰丹龙药业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复方制剂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1607012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成都市郫都区泓圆浦大药房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 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（水分）、（装量差异）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987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2 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补骨脂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四川五芝中药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170501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攀枝花市康和药业有限公司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（补骨脂素和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异补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骨脂素的总量）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攀枝花市食品药品检验所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3 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补骨脂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康泉堂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180501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四川易尔通药业有限公司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（补骨脂素和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异补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骨脂素的总量）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攀枝花市食品药品检验所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草豆蔻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江西彭氏国药堂饮片有限公司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16121907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绵竹市新市镇孟草药药房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）显微鉴别、（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）薄层色谱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（挥发油）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德阳市食品药品安全检验检测中心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麸炒苍术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凉山新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鑫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180401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四川攀枝花贝尔康医药有限公司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（苍术素）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攀枝花市食品药品检验所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钩藤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四川省泓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圃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药业有限公司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170701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金堂仁友骨科医院</w:t>
            </w:r>
            <w:proofErr w:type="gramEnd"/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谷精草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成都兴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沣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瑞中药饮片有限责任公司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170601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什邡丽人医院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）显微鉴别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德阳市食品药品安全检验检测中心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骨碎补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四川沱江源药业有限公司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160101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四川沱江源药业有限公司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（柚皮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苷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骨碎补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四川沱江源药业有限公司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170101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四川沱江源药业有限公司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（柚皮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苷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骨碎补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成都鹤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祥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天药业有限公司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171201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内江舒心堂大药房有限公司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）显微鉴别、（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）薄层色谱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内江市食品药品检验检测中心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骨碎补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四川五芝中药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180101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攀枝花市康和药业有限公司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（水分、（总灰分）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攀枝花市食品药品检验所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骨碎补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宜宾仁和中药饮片有限责任公司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170801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宜宾仁和中药饮片有限责任公司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（柚皮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苷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宜宾市食品药品检验检测中心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鸡内金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重庆众景中药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饮片有限责任公司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181013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内江红瑞乐瑞邦大药房有限公司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内江市食品药品检验检测中心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鸡内金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四川省泓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圃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药业有限公司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180601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四川梓</w:t>
            </w:r>
            <w:r w:rsidRPr="00090BF0">
              <w:rPr>
                <w:rFonts w:ascii="Times New Roman" w:eastAsia="微软雅黑" w:hAnsi="Times New Roman" w:cs="Times New Roman"/>
                <w:color w:val="000000"/>
                <w:szCs w:val="21"/>
              </w:rPr>
              <w:t>橦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宫大药房中欣连锁店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浸出物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内江市食品药品检验检测中心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金钱草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四川贝尔康中药饮片有限公司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171101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龙泉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驿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区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柏合镇康禾堂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大药房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）显微鉴别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lastRenderedPageBreak/>
              <w:t>16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莲子心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康泉堂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161002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郫都区继安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堂药房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（莲心碱）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莲子心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四川固康药业有限责任公司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180201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成都市惠欣堂大药房（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成都百信药业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连锁有限责任公司）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（莲心碱）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蜜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款冬花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康泉堂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180401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四川易尔通药业有限公司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（款冬酮）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pacing w:val="-6"/>
                <w:szCs w:val="21"/>
              </w:rPr>
              <w:t>攀枝花市食品药品检验所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茜草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四川五芝中药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170201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中江县兴隆中心卫生院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（水分）、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（大叶茜草素）、（羟基茜草素）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德阳市食品药品安全检验检测中心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肉苁蓉（肉苁蓉片</w:t>
            </w:r>
            <w:r w:rsidRPr="00090BF0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四川省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烽怡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160501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郫都区继安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堂药房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（水分）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成都市食品药品检验研究院</w:t>
            </w:r>
          </w:p>
        </w:tc>
      </w:tr>
      <w:tr w:rsidR="00090BF0" w:rsidRPr="00090BF0" w:rsidTr="00831C29">
        <w:trPr>
          <w:trHeight w:val="666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藿</w:t>
            </w:r>
            <w:proofErr w:type="gramEnd"/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凉山新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鑫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180401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攀枝花市博奇医药有限公司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（淫羊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藿苷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6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pacing w:val="-6"/>
                <w:szCs w:val="21"/>
              </w:rPr>
              <w:t>攀枝花市食品药品检验所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藿</w:t>
            </w:r>
            <w:proofErr w:type="gramEnd"/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宜宾仁和中药饮片有限责任公司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170601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中江县神龙医药连锁三百五十八店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鉴别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）薄层色谱）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 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（淫羊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藿苷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德阳市食品药品安全检验检测中心</w:t>
            </w:r>
          </w:p>
        </w:tc>
      </w:tr>
      <w:tr w:rsidR="00090BF0" w:rsidRPr="00090BF0" w:rsidTr="00831C29">
        <w:trPr>
          <w:trHeight w:val="874"/>
          <w:jc w:val="center"/>
        </w:trPr>
        <w:tc>
          <w:tcPr>
            <w:tcW w:w="66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37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淫羊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藿</w:t>
            </w:r>
            <w:proofErr w:type="gramEnd"/>
          </w:p>
        </w:tc>
        <w:tc>
          <w:tcPr>
            <w:tcW w:w="1906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成都鹤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祥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天药业有限公司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中药饮片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180101</w:t>
            </w:r>
          </w:p>
        </w:tc>
        <w:tc>
          <w:tcPr>
            <w:tcW w:w="2444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荣华诊所</w:t>
            </w:r>
          </w:p>
        </w:tc>
        <w:tc>
          <w:tcPr>
            <w:tcW w:w="2045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《中国药典》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2015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年版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一部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不合格</w:t>
            </w:r>
          </w:p>
        </w:tc>
        <w:tc>
          <w:tcPr>
            <w:tcW w:w="1742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检查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]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（总灰分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)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[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含量测定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] </w:t>
            </w: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（淫羊</w:t>
            </w:r>
            <w:proofErr w:type="gramStart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藿苷</w:t>
            </w:r>
            <w:proofErr w:type="gramEnd"/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1449" w:type="dxa"/>
            <w:shd w:val="clear" w:color="000000" w:fill="FFFFFF"/>
            <w:vAlign w:val="center"/>
            <w:hideMark/>
          </w:tcPr>
          <w:p w:rsidR="00090BF0" w:rsidRPr="00090BF0" w:rsidRDefault="00090BF0" w:rsidP="00090BF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90BF0">
              <w:rPr>
                <w:rFonts w:ascii="Times New Roman" w:eastAsia="仿宋_GB2312" w:hAnsi="Times New Roman" w:cs="Times New Roman"/>
                <w:color w:val="000000"/>
                <w:szCs w:val="21"/>
              </w:rPr>
              <w:t>德阳市食品药品安全检验检测中心</w:t>
            </w:r>
          </w:p>
        </w:tc>
      </w:tr>
    </w:tbl>
    <w:p w:rsidR="00090BF0" w:rsidRPr="00090BF0" w:rsidRDefault="00090BF0" w:rsidP="00090BF0">
      <w:pPr>
        <w:spacing w:line="620" w:lineRule="exact"/>
        <w:rPr>
          <w:rFonts w:ascii="Times New Roman" w:eastAsia="宋体" w:hAnsi="Times New Roman" w:cs="Times New Roman"/>
          <w:b/>
          <w:iCs/>
          <w:color w:val="000000"/>
          <w:sz w:val="24"/>
        </w:rPr>
      </w:pPr>
    </w:p>
    <w:p w:rsidR="004A5D52" w:rsidRPr="00090BF0" w:rsidRDefault="004A5D52">
      <w:bookmarkStart w:id="0" w:name="_GoBack"/>
      <w:bookmarkEnd w:id="0"/>
    </w:p>
    <w:sectPr w:rsidR="004A5D52" w:rsidRPr="00090BF0" w:rsidSect="008901A6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531" w:right="1701" w:bottom="1531" w:left="1701" w:header="851" w:footer="107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4A" w:rsidRDefault="003B544A" w:rsidP="00090BF0">
      <w:r>
        <w:separator/>
      </w:r>
    </w:p>
  </w:endnote>
  <w:endnote w:type="continuationSeparator" w:id="0">
    <w:p w:rsidR="003B544A" w:rsidRDefault="003B544A" w:rsidP="000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23969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5443C" w:rsidRPr="008901A6" w:rsidRDefault="003B544A" w:rsidP="008901A6">
        <w:pPr>
          <w:pStyle w:val="a5"/>
          <w:rPr>
            <w:rFonts w:ascii="宋体" w:hAnsi="宋体"/>
            <w:sz w:val="28"/>
            <w:szCs w:val="28"/>
          </w:rPr>
        </w:pPr>
        <w:r w:rsidRPr="00C225B7">
          <w:rPr>
            <w:rFonts w:ascii="宋体" w:hAnsi="宋体"/>
            <w:sz w:val="28"/>
            <w:szCs w:val="28"/>
          </w:rPr>
          <w:fldChar w:fldCharType="begin"/>
        </w:r>
        <w:r w:rsidRPr="00C225B7">
          <w:rPr>
            <w:rFonts w:ascii="宋体" w:hAnsi="宋体"/>
            <w:sz w:val="28"/>
            <w:szCs w:val="28"/>
          </w:rPr>
          <w:instrText>PAGE   \* MERGEFORMAT</w:instrText>
        </w:r>
        <w:r w:rsidRPr="00C225B7">
          <w:rPr>
            <w:rFonts w:ascii="宋体" w:hAnsi="宋体"/>
            <w:sz w:val="28"/>
            <w:szCs w:val="28"/>
          </w:rPr>
          <w:fldChar w:fldCharType="separate"/>
        </w:r>
        <w:r w:rsidRPr="00CC334A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C225B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44966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5443C" w:rsidRPr="008901A6" w:rsidRDefault="003B544A" w:rsidP="008901A6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C225B7">
          <w:rPr>
            <w:rFonts w:ascii="宋体" w:hAnsi="宋体"/>
            <w:sz w:val="28"/>
            <w:szCs w:val="28"/>
          </w:rPr>
          <w:fldChar w:fldCharType="begin"/>
        </w:r>
        <w:r w:rsidRPr="00C225B7">
          <w:rPr>
            <w:rFonts w:ascii="宋体" w:hAnsi="宋体"/>
            <w:sz w:val="28"/>
            <w:szCs w:val="28"/>
          </w:rPr>
          <w:instrText>PAGE   \* MERGEFORMAT</w:instrText>
        </w:r>
        <w:r w:rsidRPr="00C225B7">
          <w:rPr>
            <w:rFonts w:ascii="宋体" w:hAnsi="宋体"/>
            <w:sz w:val="28"/>
            <w:szCs w:val="28"/>
          </w:rPr>
          <w:fldChar w:fldCharType="separate"/>
        </w:r>
        <w:r w:rsidR="00090BF0" w:rsidRPr="00090BF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90BF0">
          <w:rPr>
            <w:rFonts w:ascii="宋体" w:hAnsi="宋体"/>
            <w:noProof/>
            <w:sz w:val="28"/>
            <w:szCs w:val="28"/>
          </w:rPr>
          <w:t xml:space="preserve"> 3 -</w:t>
        </w:r>
        <w:r w:rsidRPr="00C225B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86249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8901A6" w:rsidRPr="008901A6" w:rsidRDefault="003B544A">
        <w:pPr>
          <w:pStyle w:val="a5"/>
          <w:rPr>
            <w:rFonts w:ascii="宋体" w:hAnsi="宋体"/>
            <w:sz w:val="28"/>
            <w:szCs w:val="28"/>
          </w:rPr>
        </w:pPr>
        <w:r w:rsidRPr="008901A6">
          <w:rPr>
            <w:rFonts w:ascii="宋体" w:hAnsi="宋体"/>
            <w:sz w:val="28"/>
            <w:szCs w:val="28"/>
          </w:rPr>
          <w:fldChar w:fldCharType="begin"/>
        </w:r>
        <w:r w:rsidRPr="008901A6">
          <w:rPr>
            <w:rFonts w:ascii="宋体" w:hAnsi="宋体"/>
            <w:sz w:val="28"/>
            <w:szCs w:val="28"/>
          </w:rPr>
          <w:instrText>PAGE   \* MERGEFORMAT</w:instrText>
        </w:r>
        <w:r w:rsidRPr="008901A6">
          <w:rPr>
            <w:rFonts w:ascii="宋体" w:hAnsi="宋体"/>
            <w:sz w:val="28"/>
            <w:szCs w:val="28"/>
          </w:rPr>
          <w:fldChar w:fldCharType="separate"/>
        </w:r>
        <w:r w:rsidR="00090BF0" w:rsidRPr="00090BF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90BF0">
          <w:rPr>
            <w:rFonts w:ascii="宋体" w:hAnsi="宋体"/>
            <w:noProof/>
            <w:sz w:val="28"/>
            <w:szCs w:val="28"/>
          </w:rPr>
          <w:t xml:space="preserve"> 1 -</w:t>
        </w:r>
        <w:r w:rsidRPr="008901A6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4A" w:rsidRDefault="003B544A" w:rsidP="00090BF0">
      <w:r>
        <w:separator/>
      </w:r>
    </w:p>
  </w:footnote>
  <w:footnote w:type="continuationSeparator" w:id="0">
    <w:p w:rsidR="003B544A" w:rsidRDefault="003B544A" w:rsidP="0009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08" w:rsidRDefault="003B544A" w:rsidP="00DB14F9">
    <w:pPr>
      <w:pStyle w:val="a3"/>
      <w:pBdr>
        <w:bottom w:val="none" w:sz="0" w:space="0" w:color="auto"/>
      </w:pBdr>
      <w:jc w:val="left"/>
    </w:pPr>
  </w:p>
  <w:p w:rsidR="0085443C" w:rsidRDefault="003B54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C6"/>
    <w:rsid w:val="00001CEF"/>
    <w:rsid w:val="0001009F"/>
    <w:rsid w:val="00020AE2"/>
    <w:rsid w:val="00061516"/>
    <w:rsid w:val="00065F05"/>
    <w:rsid w:val="0008483A"/>
    <w:rsid w:val="00090BF0"/>
    <w:rsid w:val="000954D7"/>
    <w:rsid w:val="00097836"/>
    <w:rsid w:val="000A7172"/>
    <w:rsid w:val="000B2842"/>
    <w:rsid w:val="000B730E"/>
    <w:rsid w:val="000C3706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47C57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544A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398B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57A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36D7"/>
    <w:rsid w:val="00876C75"/>
    <w:rsid w:val="00877746"/>
    <w:rsid w:val="00877E34"/>
    <w:rsid w:val="00880DC3"/>
    <w:rsid w:val="00895978"/>
    <w:rsid w:val="008A12E7"/>
    <w:rsid w:val="008A6654"/>
    <w:rsid w:val="008A6928"/>
    <w:rsid w:val="008E3F3B"/>
    <w:rsid w:val="008F4862"/>
    <w:rsid w:val="008F6205"/>
    <w:rsid w:val="0090174D"/>
    <w:rsid w:val="0091521F"/>
    <w:rsid w:val="009171E4"/>
    <w:rsid w:val="009204BD"/>
    <w:rsid w:val="00924D19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48C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C37B2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0133E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B7E59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45605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55F10-172B-4573-B6A1-B051BBDD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2019-08-16T07:33:00Z</dcterms:created>
  <dcterms:modified xsi:type="dcterms:W3CDTF">2019-08-16T07:33:00Z</dcterms:modified>
</cp:coreProperties>
</file>