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投标报名环节</w:t>
      </w:r>
      <w:r>
        <w:rPr>
          <w:rFonts w:hint="eastAsia"/>
          <w:b/>
          <w:bCs/>
          <w:sz w:val="36"/>
          <w:szCs w:val="44"/>
          <w:lang w:eastAsia="zh-CN"/>
        </w:rPr>
        <w:t>“</w:t>
      </w:r>
      <w:r>
        <w:rPr>
          <w:rFonts w:hint="eastAsia"/>
          <w:b/>
          <w:bCs/>
          <w:sz w:val="36"/>
          <w:szCs w:val="44"/>
          <w:lang w:val="en-US" w:eastAsia="zh-CN"/>
        </w:rPr>
        <w:t>注册用户名流程”</w:t>
      </w:r>
    </w:p>
    <w:bookmarkEnd w:id="0"/>
    <w:p>
      <w:pPr/>
      <w:r>
        <w:rPr>
          <w:rFonts w:hint="eastAsia"/>
          <w:b/>
          <w:bCs/>
        </w:rPr>
        <w:t>1、报名时间</w:t>
      </w:r>
    </w:p>
    <w:p>
      <w:pPr/>
      <w:r>
        <w:rPr>
          <w:rFonts w:hint="eastAsia"/>
        </w:rPr>
        <w:t xml:space="preserve">    2016年1月2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日—3月1日，过期系统自动关闭将无法再进行注册报名，请各投标单位务必在报名期间按照公告要求进行报名。</w:t>
      </w:r>
    </w:p>
    <w:p>
      <w:pPr>
        <w:rPr>
          <w:b/>
          <w:bCs/>
        </w:rPr>
      </w:pPr>
      <w:r>
        <w:rPr>
          <w:rFonts w:hint="eastAsia"/>
          <w:b/>
          <w:bCs/>
        </w:rPr>
        <w:t>2、网上“注册用户名流程”</w:t>
      </w:r>
    </w:p>
    <w:p>
      <w:pPr/>
      <w:r>
        <w:rPr>
          <w:rFonts w:hint="eastAsia"/>
        </w:rPr>
        <w:t xml:space="preserve">    用IE浏览器基础版本，登录济源市卫生和计划生育委员会官网（http://wjw.jiyuan.gov.cn/）进入官网页面。</w:t>
      </w:r>
    </w:p>
    <w:p>
      <w:pPr/>
      <w:r>
        <w:rPr>
          <w:rFonts w:hint="eastAsia"/>
        </w:rPr>
        <w:t>下拉至“党务政务公开栏”页面点击“耗材投标系统”</w:t>
      </w:r>
    </w:p>
    <w:p>
      <w:pPr/>
      <w:r>
        <w:drawing>
          <wp:inline distT="0" distB="0" distL="114300" distR="114300">
            <wp:extent cx="5273675" cy="1948180"/>
            <wp:effectExtent l="0" t="0" r="317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>弹出“医用耗材集中招标采购系统”</w:t>
      </w:r>
    </w:p>
    <w:p>
      <w:pPr/>
      <w:r>
        <w:drawing>
          <wp:inline distT="0" distB="0" distL="0" distR="0">
            <wp:extent cx="5274310" cy="40684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/>
          <w:lang w:val="en-US" w:eastAsia="zh-CN"/>
        </w:rPr>
        <w:t>直接点</w:t>
      </w:r>
      <w:r>
        <w:rPr>
          <w:rFonts w:hint="eastAsia"/>
        </w:rPr>
        <w:t>击“投标报名注册”，弹出“投标报名注册页面”</w:t>
      </w:r>
    </w:p>
    <w:p>
      <w:pPr>
        <w:jc w:val="left"/>
      </w:pPr>
      <w:r>
        <w:drawing>
          <wp:inline distT="0" distB="0" distL="0" distR="0">
            <wp:extent cx="5274310" cy="45104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1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65" w:leftChars="200" w:hanging="3045" w:hangingChars="1450"/>
      </w:pPr>
      <w:r>
        <w:rPr>
          <w:rFonts w:hint="eastAsia"/>
        </w:rPr>
        <w:drawing>
          <wp:inline distT="0" distB="0" distL="0" distR="0">
            <wp:extent cx="5076825" cy="7013575"/>
            <wp:effectExtent l="0" t="0" r="952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01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区域三</w:t>
      </w:r>
    </w:p>
    <w:p>
      <w:pPr>
        <w:ind w:left="3465" w:leftChars="200" w:hanging="3045" w:hangingChars="1450"/>
      </w:pPr>
      <w:r>
        <w:rPr>
          <w:rFonts w:hint="eastAsia"/>
        </w:rPr>
        <w:drawing>
          <wp:inline distT="0" distB="0" distL="0" distR="0">
            <wp:extent cx="5274310" cy="7827010"/>
            <wp:effectExtent l="0" t="0" r="254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2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65" w:leftChars="1650" w:firstLine="525" w:firstLineChars="250"/>
        <w:rPr>
          <w:rFonts w:hint="eastAsia"/>
        </w:rPr>
      </w:pPr>
      <w:r>
        <w:rPr>
          <w:rFonts w:hint="eastAsia"/>
        </w:rPr>
        <w:t>区域四</w:t>
      </w:r>
    </w:p>
    <w:p>
      <w:pPr>
        <w:ind w:firstLine="420" w:firstLineChars="200"/>
      </w:pPr>
      <w:r>
        <w:rPr>
          <w:rFonts w:hint="eastAsia"/>
        </w:rPr>
        <w:t>区域一：须完整准确填写每一项。</w:t>
      </w:r>
    </w:p>
    <w:p>
      <w:pPr>
        <w:ind w:firstLine="420" w:firstLineChars="200"/>
      </w:pPr>
      <w:r>
        <w:rPr>
          <w:rFonts w:hint="eastAsia"/>
        </w:rPr>
        <w:t>区域二：生产企业报名选择“生产企业”，经营企业报名选择“经营企业”。</w:t>
      </w:r>
    </w:p>
    <w:p>
      <w:pPr>
        <w:ind w:firstLine="420" w:firstLineChars="200"/>
      </w:pPr>
      <w:r>
        <w:rPr>
          <w:rFonts w:hint="eastAsia"/>
        </w:rPr>
        <w:t>友情提示：投标企业在上传本单位或生产厂家营业执照时，请将本企业及所代理厂家的营业执照一次性全部上传。若报名环节上传不全的，后期系统无法添加此项内容，将导致未上传营业执照厂家产品无法申报。</w:t>
      </w:r>
    </w:p>
    <w:p>
      <w:pPr>
        <w:ind w:firstLine="420" w:firstLineChars="200"/>
      </w:pPr>
      <w:r>
        <w:rPr>
          <w:rFonts w:hint="eastAsia"/>
        </w:rPr>
        <w:t>区域三：图片jpg格式，大小不超过1</w:t>
      </w:r>
      <w:r>
        <w:t>MB</w:t>
      </w:r>
      <w:r>
        <w:rPr>
          <w:rFonts w:hint="eastAsia"/>
        </w:rPr>
        <w:t>，字体朝向正上方，图片清晰无模糊不清情况，否则不予通过，其中检察院及药监部门相关证明需在有效期内。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highlight w:val="yellow"/>
        </w:rPr>
        <w:t>区域四：企业</w:t>
      </w:r>
      <w:r>
        <w:rPr>
          <w:highlight w:val="yellow"/>
        </w:rPr>
        <w:t>性质为经营企业</w:t>
      </w:r>
      <w:r>
        <w:rPr>
          <w:rFonts w:hint="eastAsia"/>
          <w:highlight w:val="yellow"/>
        </w:rPr>
        <w:t>时</w:t>
      </w:r>
      <w:r>
        <w:rPr>
          <w:highlight w:val="yellow"/>
        </w:rPr>
        <w:t>，注册时必须填写所代理的生产厂家的营业执照，投标企业在上传生产厂家营业执照时，请将所代理厂家的营业执照一次性全部上传。若报名环节上传不全的，后期系统无法添加此项内容，将导致未上传营业执照厂家产品无法申报。</w:t>
      </w:r>
      <w:r>
        <w:rPr>
          <w:rFonts w:hint="eastAsia"/>
          <w:color w:val="FF0000"/>
        </w:rPr>
        <w:t>注：填写</w:t>
      </w:r>
      <w:r>
        <w:rPr>
          <w:color w:val="FF0000"/>
        </w:rPr>
        <w:t>时，请先勾选</w:t>
      </w:r>
      <w:r>
        <w:rPr>
          <w:rFonts w:hint="eastAsia"/>
          <w:color w:val="FF0000"/>
        </w:rPr>
        <w:t>生产</w:t>
      </w:r>
      <w:r>
        <w:rPr>
          <w:color w:val="FF0000"/>
        </w:rPr>
        <w:t>企业名称前的单选框</w:t>
      </w:r>
    </w:p>
    <w:p>
      <w:pPr>
        <w:ind w:firstLine="420" w:firstLineChars="200"/>
      </w:pPr>
      <w:r>
        <w:rPr>
          <w:rFonts w:hint="eastAsia"/>
        </w:rPr>
        <w:t>以上各项内容按照要求准确填写，如填写内容或上传图片错误单击“重置”重新填写。</w:t>
      </w:r>
    </w:p>
    <w:p>
      <w:pPr/>
      <w:r>
        <w:rPr>
          <w:rFonts w:hint="eastAsia"/>
        </w:rPr>
        <w:t>以上各项填写完整之后单击“在线注册”弹出以下提示</w:t>
      </w:r>
    </w:p>
    <w:p>
      <w:pPr/>
      <w:r>
        <w:drawing>
          <wp:inline distT="0" distB="0" distL="0" distR="0">
            <wp:extent cx="3495675" cy="5743575"/>
            <wp:effectExtent l="0" t="0" r="952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/>
      <w:r>
        <w:rPr>
          <w:rFonts w:hint="eastAsia"/>
        </w:rPr>
        <w:t>待我方审核通过后报名成功，进入资质申报环节。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74618"/>
    <w:rsid w:val="363746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2016-01-28T01:23:00Z</dcterms:created>
  <dc:creator>Administrator</dc:creator>
  <cp:lastModifiedBy>Administrator</cp:lastModifiedBy>
  <dcterms:modified xsi:type="dcterms:W3CDTF">2016-01-28T01:24:57Z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