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63" w:rsidRPr="00AB3E63" w:rsidRDefault="00AB3E63" w:rsidP="00AB3E63">
      <w:pPr>
        <w:rPr>
          <w:rFonts w:ascii="黑体" w:eastAsia="黑体" w:hAnsi="黑体"/>
          <w:sz w:val="32"/>
          <w:szCs w:val="32"/>
        </w:rPr>
      </w:pPr>
      <w:r w:rsidRPr="00AB3E63">
        <w:rPr>
          <w:rFonts w:ascii="黑体" w:eastAsia="黑体" w:hAnsi="黑体"/>
          <w:sz w:val="32"/>
          <w:szCs w:val="32"/>
        </w:rPr>
        <w:t>附件</w:t>
      </w:r>
    </w:p>
    <w:p w:rsidR="00AB3E63" w:rsidRPr="00AB3E63" w:rsidRDefault="00AB3E63" w:rsidP="00AB3E63">
      <w:pPr>
        <w:spacing w:line="220" w:lineRule="atLeast"/>
        <w:ind w:firstLineChars="200" w:firstLine="8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AB3E63">
        <w:rPr>
          <w:rFonts w:ascii="方正小标宋简体" w:eastAsia="方正小标宋简体" w:hint="eastAsia"/>
          <w:color w:val="000000"/>
          <w:sz w:val="44"/>
          <w:szCs w:val="44"/>
        </w:rPr>
        <w:t>16批次不符合规定药品名单</w:t>
      </w:r>
    </w:p>
    <w:tbl>
      <w:tblPr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156"/>
        <w:gridCol w:w="1985"/>
        <w:gridCol w:w="992"/>
        <w:gridCol w:w="1134"/>
        <w:gridCol w:w="2255"/>
        <w:gridCol w:w="1998"/>
        <w:gridCol w:w="990"/>
        <w:gridCol w:w="1237"/>
        <w:gridCol w:w="1636"/>
      </w:tblGrid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3E63">
              <w:rPr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0B40F8" w:rsidRDefault="00AB3E63" w:rsidP="00AB3E63">
            <w:pPr>
              <w:spacing w:line="30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清火养元</w:t>
            </w:r>
          </w:p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胶囊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B40F8" w:rsidRDefault="00AB3E63" w:rsidP="00AB3E63">
            <w:pPr>
              <w:spacing w:line="30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贵州汉方药业有限</w:t>
            </w:r>
          </w:p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每粒装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0.5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2538006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通江县广纳镇火峰村卫生室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国家药品标准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WS-10700(ZD-0700)-2002-2012Z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（崩解时限）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巴中市产品质量检验检测中心</w:t>
            </w:r>
          </w:p>
        </w:tc>
      </w:tr>
      <w:tr w:rsidR="00AB3E63" w:rsidRPr="00AB3E63" w:rsidTr="008A78E0">
        <w:trPr>
          <w:trHeight w:val="863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护胃爽胶囊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成都胃病医院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每粒装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0.4g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200312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成都胃病医院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0B40F8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原</w:t>
            </w:r>
            <w:r w:rsidR="00AB3E63" w:rsidRPr="00AB3E63">
              <w:rPr>
                <w:rFonts w:ascii="Calibri" w:hAnsi="Calibri" w:hint="eastAsia"/>
                <w:sz w:val="18"/>
                <w:szCs w:val="18"/>
              </w:rPr>
              <w:t>四川省食品药品监督管理局标准</w:t>
            </w:r>
            <w:r w:rsidR="00AB3E63" w:rsidRPr="00AB3E63">
              <w:rPr>
                <w:rFonts w:ascii="Calibri" w:hAnsi="Calibri" w:hint="eastAsia"/>
                <w:sz w:val="18"/>
                <w:szCs w:val="18"/>
              </w:rPr>
              <w:t>SZBZ20081277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（装量差异）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AB3E63" w:rsidRPr="00AB3E63" w:rsidTr="008A78E0">
        <w:trPr>
          <w:trHeight w:val="765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通宣理肺丸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四川大千药业有限公司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每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100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丸重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 xml:space="preserve">10g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190101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乐至县太极宗育药店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（装量差异）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资阳市食品药品检验检测中心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淫羊藿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云南穗民生物科技开发有限公司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C180201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雷波平安医院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（杂质）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凉山州食品药品检验所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野菊花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湖南省松龄堂中药饮片有限公司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191201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内江宏康药业连锁有限公司东兴五十四分店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（薄层色谱）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（蒙花苷）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内江市食品药品检验检测中心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炒白芍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四川云亳堂药业有限公司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190601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绵阳市游仙区万峰中医诊所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（二氧化硫残留量）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（芍药苷）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绵阳市食品药品检验所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蝉蜕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四川生乐制药有限公司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180204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四川普济大药房连锁有限责任公司双才店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内江市食品药品检验检测中心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炒苍耳子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宜宾仁和中药饮片有限责任公司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190401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宜宾市第四人民医院</w:t>
            </w:r>
          </w:p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宜宾市康复医院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（苍术苷）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烫骨碎补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四川省卓宇制药有限公司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200602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四川省卓宇制药有限公司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烫骨碎补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凉山新鑫中药饮片有限公司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190801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凉山新鑫中药饮片有限公司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山药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西昌晶康高技术产业开发有限公司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200301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西昌晶康高技术产业开发有限公司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山药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宋体" w:hAnsi="宋体" w:cs="宋体" w:hint="eastAsia"/>
                <w:sz w:val="20"/>
                <w:szCs w:val="20"/>
              </w:rPr>
              <w:t>四川同善堂中药饮片有限责任公司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200601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四川同善堂中药饮片有限责任公司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山药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四川天植中药股份有限公司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20060101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四川天植中药股份有限公司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AB3E63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AB3E63">
              <w:rPr>
                <w:rFonts w:ascii="Calibri" w:hAnsi="Calibri" w:hint="eastAsia"/>
                <w:sz w:val="20"/>
                <w:szCs w:val="20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谷精草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四川五芝中药饮片有限公司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170301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宣汉恒爱中医医院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达州市食品药品检验所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小通草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四川涪丰药业有限公司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200301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李宗明中医诊所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AB3E63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泸州市市场检验检测中心</w:t>
            </w:r>
          </w:p>
        </w:tc>
      </w:tr>
      <w:tr w:rsidR="00AB3E63" w:rsidRPr="00AB3E63" w:rsidTr="008A78E0">
        <w:trPr>
          <w:trHeight w:val="1080"/>
        </w:trPr>
        <w:tc>
          <w:tcPr>
            <w:tcW w:w="653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小通草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四川聚元药业集团有限公司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3E63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20190601</w:t>
            </w:r>
          </w:p>
        </w:tc>
        <w:tc>
          <w:tcPr>
            <w:tcW w:w="2255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四川聚元药业集团有限公司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B3E63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AB3E63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AB3E63">
              <w:rPr>
                <w:rFonts w:ascii="Calibri" w:hAnsi="Calibri" w:hint="eastAsia"/>
                <w:sz w:val="20"/>
                <w:szCs w:val="20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][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AB3E63">
              <w:rPr>
                <w:rFonts w:hint="eastAsia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AB3E63" w:rsidRPr="00AB3E63" w:rsidRDefault="00AB3E63" w:rsidP="00AB3E63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AB3E63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</w:tbl>
    <w:p w:rsidR="00AB3E63" w:rsidRPr="00AB3E63" w:rsidRDefault="00AB3E63" w:rsidP="00AB3E63">
      <w:pPr>
        <w:rPr>
          <w:szCs w:val="22"/>
        </w:rPr>
      </w:pPr>
    </w:p>
    <w:p w:rsidR="00A30EF3" w:rsidRPr="00AB3E63" w:rsidRDefault="00A30EF3" w:rsidP="00A30EF3">
      <w:pPr>
        <w:spacing w:line="20" w:lineRule="exact"/>
        <w:rPr>
          <w:rFonts w:eastAsia="仿宋"/>
          <w:sz w:val="32"/>
          <w:szCs w:val="32"/>
        </w:rPr>
      </w:pPr>
    </w:p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  <w:sectPr w:rsidR="00D44112" w:rsidSect="000B40F8">
          <w:footerReference w:type="default" r:id="rId7"/>
          <w:footerReference w:type="first" r:id="rId8"/>
          <w:pgSz w:w="16838" w:h="11906" w:orient="landscape"/>
          <w:pgMar w:top="2098" w:right="1531" w:bottom="2098" w:left="1531" w:header="709" w:footer="1701" w:gutter="0"/>
          <w:pgNumType w:fmt="numberInDash"/>
          <w:cols w:space="425"/>
          <w:titlePg/>
          <w:docGrid w:type="lines" w:linePitch="360"/>
        </w:sect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Pr="00127EF2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27EF2" w:rsidRPr="00127EF2" w:rsidRDefault="00127EF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333B1" w:rsidRDefault="007333B1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5F0574" w:rsidRDefault="005F0574" w:rsidP="005F0574">
      <w:pPr>
        <w:spacing w:line="600" w:lineRule="exact"/>
        <w:rPr>
          <w:szCs w:val="21"/>
        </w:rPr>
      </w:pPr>
    </w:p>
    <w:p w:rsidR="005F0574" w:rsidRDefault="005F0574" w:rsidP="005F0574">
      <w:pPr>
        <w:spacing w:line="600" w:lineRule="exact"/>
        <w:rPr>
          <w:szCs w:val="21"/>
        </w:rPr>
      </w:pPr>
    </w:p>
    <w:p w:rsidR="000B40F8" w:rsidRDefault="000B40F8" w:rsidP="005F0574">
      <w:pPr>
        <w:spacing w:line="600" w:lineRule="exact"/>
        <w:rPr>
          <w:szCs w:val="21"/>
        </w:rPr>
      </w:pPr>
    </w:p>
    <w:p w:rsidR="000B40F8" w:rsidRPr="005F0574" w:rsidRDefault="000B40F8" w:rsidP="005F0574">
      <w:pPr>
        <w:spacing w:line="600" w:lineRule="exact"/>
        <w:rPr>
          <w:szCs w:val="21"/>
        </w:rPr>
      </w:pPr>
    </w:p>
    <w:p w:rsidR="005F0574" w:rsidRPr="005F0574" w:rsidRDefault="001A08F7" w:rsidP="005F0574">
      <w:pPr>
        <w:snapToGrid w:val="0"/>
        <w:spacing w:line="360" w:lineRule="auto"/>
        <w:rPr>
          <w:rFonts w:eastAsia="黑体"/>
          <w:sz w:val="32"/>
          <w:szCs w:val="32"/>
        </w:rPr>
      </w:pPr>
      <w:r w:rsidRPr="001A08F7">
        <w:rPr>
          <w:rFonts w:eastAsia="黑体"/>
          <w:noProof/>
          <w:color w:val="000000"/>
          <w:sz w:val="28"/>
          <w:szCs w:val="28"/>
        </w:rPr>
        <w:pict>
          <v:line id="直接连接符 4" o:spid="_x0000_s1026" style="position:absolute;left:0;text-align:left;z-index:251659264;visibility:visible" from="0,31.1pt" to="44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PJLgIAADM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"/>
        </w:pict>
      </w:r>
      <w:r w:rsidR="005F0574" w:rsidRPr="005F0574">
        <w:rPr>
          <w:rFonts w:eastAsia="黑体"/>
          <w:sz w:val="32"/>
          <w:szCs w:val="32"/>
        </w:rPr>
        <w:t>信息公开选项：</w:t>
      </w:r>
      <w:r w:rsidR="005F0574">
        <w:rPr>
          <w:rFonts w:eastAsia="黑体" w:hint="eastAsia"/>
          <w:sz w:val="32"/>
          <w:szCs w:val="32"/>
        </w:rPr>
        <w:t>主动</w:t>
      </w:r>
      <w:r w:rsidR="005F0574" w:rsidRPr="005F0574">
        <w:rPr>
          <w:rFonts w:eastAsia="黑体"/>
          <w:sz w:val="32"/>
          <w:szCs w:val="32"/>
        </w:rPr>
        <w:t>公开</w:t>
      </w:r>
    </w:p>
    <w:p w:rsidR="00D44112" w:rsidRPr="000B40F8" w:rsidRDefault="001A08F7" w:rsidP="000B40F8">
      <w:pPr>
        <w:ind w:leftChars="153" w:left="1679" w:hangingChars="485" w:hanging="1358"/>
        <w:rPr>
          <w:rFonts w:eastAsia="仿宋_GB2312"/>
          <w:color w:val="000000"/>
          <w:sz w:val="28"/>
          <w:szCs w:val="28"/>
        </w:rPr>
      </w:pPr>
      <w:r w:rsidRPr="001A08F7">
        <w:rPr>
          <w:rFonts w:eastAsia="黑体"/>
          <w:noProof/>
          <w:color w:val="000000"/>
          <w:sz w:val="28"/>
          <w:szCs w:val="28"/>
        </w:rPr>
        <w:pict>
          <v:line id="直接连接符 3" o:spid="_x0000_s1028" style="position:absolute;left:0;text-align:left;z-index:251660288;visibility:visible" from="0,31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43LgIAADM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"/>
        </w:pict>
      </w:r>
      <w:r w:rsidRPr="001A08F7">
        <w:rPr>
          <w:rFonts w:eastAsia="黑体"/>
          <w:noProof/>
          <w:color w:val="000000"/>
          <w:sz w:val="28"/>
          <w:szCs w:val="28"/>
        </w:rPr>
        <w:pict>
          <v:line id="直接连接符 2" o:spid="_x0000_s1027" style="position:absolute;left:0;text-align:left;z-index:251661312;visibility:visibl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ue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NRml6l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" strokeweight=".5pt"/>
        </w:pict>
      </w:r>
      <w:r w:rsidR="005F0574" w:rsidRPr="005F0574">
        <w:rPr>
          <w:rFonts w:eastAsia="仿宋_GB2312"/>
          <w:color w:val="000000"/>
          <w:sz w:val="28"/>
          <w:szCs w:val="28"/>
        </w:rPr>
        <w:t>四川省药品监督管理局办公室</w:t>
      </w:r>
      <w:r w:rsidR="005F0574" w:rsidRPr="005F0574">
        <w:rPr>
          <w:rFonts w:eastAsia="仿宋_GB2312"/>
          <w:color w:val="000000"/>
          <w:sz w:val="28"/>
          <w:szCs w:val="28"/>
        </w:rPr>
        <w:t xml:space="preserve"> 2020</w:t>
      </w:r>
      <w:r w:rsidR="005F0574" w:rsidRPr="005F0574">
        <w:rPr>
          <w:rFonts w:eastAsia="仿宋_GB2312"/>
          <w:color w:val="000000"/>
          <w:sz w:val="28"/>
          <w:szCs w:val="28"/>
        </w:rPr>
        <w:t>年</w:t>
      </w:r>
      <w:r w:rsidR="000B40F8">
        <w:rPr>
          <w:rFonts w:eastAsia="仿宋_GB2312"/>
          <w:color w:val="000000"/>
          <w:sz w:val="28"/>
          <w:szCs w:val="28"/>
        </w:rPr>
        <w:t>12</w:t>
      </w:r>
      <w:r w:rsidR="005F0574" w:rsidRPr="005F0574">
        <w:rPr>
          <w:rFonts w:eastAsia="仿宋_GB2312"/>
          <w:color w:val="000000"/>
          <w:sz w:val="28"/>
          <w:szCs w:val="28"/>
        </w:rPr>
        <w:t>月</w:t>
      </w:r>
      <w:r w:rsidR="000B40F8">
        <w:rPr>
          <w:rFonts w:eastAsia="仿宋_GB2312"/>
          <w:color w:val="000000"/>
          <w:sz w:val="28"/>
          <w:szCs w:val="28"/>
        </w:rPr>
        <w:t>18</w:t>
      </w:r>
      <w:r w:rsidR="005F0574" w:rsidRPr="005F0574">
        <w:rPr>
          <w:rFonts w:eastAsia="仿宋_GB2312"/>
          <w:color w:val="000000"/>
          <w:sz w:val="28"/>
          <w:szCs w:val="28"/>
        </w:rPr>
        <w:t>日印发</w:t>
      </w:r>
    </w:p>
    <w:sectPr w:rsidR="00D44112" w:rsidRPr="000B40F8" w:rsidSect="000B40F8">
      <w:footerReference w:type="first" r:id="rId9"/>
      <w:pgSz w:w="11906" w:h="16838"/>
      <w:pgMar w:top="2098" w:right="1588" w:bottom="2098" w:left="1588" w:header="709" w:footer="1701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3A" w:rsidRDefault="007A433A" w:rsidP="00381C7B">
      <w:r>
        <w:separator/>
      </w:r>
    </w:p>
  </w:endnote>
  <w:endnote w:type="continuationSeparator" w:id="1">
    <w:p w:rsidR="007A433A" w:rsidRDefault="007A433A" w:rsidP="003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693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F1FBD" w:rsidRPr="000B40F8" w:rsidRDefault="001A08F7" w:rsidP="000B40F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="00127EF2"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="00FA7FAF" w:rsidRPr="00FA7FA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A7FAF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115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F1FBD" w:rsidRPr="000B40F8" w:rsidRDefault="001A08F7" w:rsidP="000B40F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="00127EF2"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="00FA7FAF" w:rsidRPr="00FA7FA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A7FA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12" w:rsidRPr="00A30EF3" w:rsidRDefault="001A08F7" w:rsidP="000B40F8">
    <w:pPr>
      <w:pStyle w:val="a4"/>
      <w:rPr>
        <w:rFonts w:ascii="宋体" w:eastAsia="宋体" w:hAnsi="宋体"/>
        <w:sz w:val="28"/>
        <w:szCs w:val="28"/>
      </w:rPr>
    </w:pPr>
    <w:r w:rsidRPr="00D44112">
      <w:rPr>
        <w:rFonts w:ascii="宋体" w:eastAsia="宋体" w:hAnsi="宋体"/>
        <w:sz w:val="28"/>
        <w:szCs w:val="28"/>
      </w:rPr>
      <w:fldChar w:fldCharType="begin"/>
    </w:r>
    <w:r w:rsidR="00D44112" w:rsidRPr="00D44112">
      <w:rPr>
        <w:rFonts w:ascii="宋体" w:eastAsia="宋体" w:hAnsi="宋体"/>
        <w:sz w:val="28"/>
        <w:szCs w:val="28"/>
      </w:rPr>
      <w:instrText>PAGE   \* MERGEFORMAT</w:instrText>
    </w:r>
    <w:r w:rsidRPr="00D44112">
      <w:rPr>
        <w:rFonts w:ascii="宋体" w:eastAsia="宋体" w:hAnsi="宋体"/>
        <w:sz w:val="28"/>
        <w:szCs w:val="28"/>
      </w:rPr>
      <w:fldChar w:fldCharType="separate"/>
    </w:r>
    <w:r w:rsidR="00FA7FAF" w:rsidRPr="00FA7FAF">
      <w:rPr>
        <w:rFonts w:ascii="宋体" w:eastAsia="宋体" w:hAnsi="宋体"/>
        <w:noProof/>
        <w:sz w:val="28"/>
        <w:szCs w:val="28"/>
        <w:lang w:val="zh-CN"/>
      </w:rPr>
      <w:t>-</w:t>
    </w:r>
    <w:r w:rsidR="00FA7FAF">
      <w:rPr>
        <w:rFonts w:ascii="宋体" w:eastAsia="宋体" w:hAnsi="宋体"/>
        <w:noProof/>
        <w:sz w:val="28"/>
        <w:szCs w:val="28"/>
      </w:rPr>
      <w:t xml:space="preserve"> 4 -</w:t>
    </w:r>
    <w:r w:rsidRPr="00D4411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3A" w:rsidRDefault="007A433A" w:rsidP="00381C7B">
      <w:r>
        <w:separator/>
      </w:r>
    </w:p>
  </w:footnote>
  <w:footnote w:type="continuationSeparator" w:id="1">
    <w:p w:rsidR="007A433A" w:rsidRDefault="007A433A" w:rsidP="0038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31"/>
    <w:rsid w:val="00001CEF"/>
    <w:rsid w:val="0001009F"/>
    <w:rsid w:val="00020AE2"/>
    <w:rsid w:val="00036734"/>
    <w:rsid w:val="000418B1"/>
    <w:rsid w:val="00061516"/>
    <w:rsid w:val="00065F05"/>
    <w:rsid w:val="0008483A"/>
    <w:rsid w:val="000954D7"/>
    <w:rsid w:val="00097836"/>
    <w:rsid w:val="000A7172"/>
    <w:rsid w:val="000B2842"/>
    <w:rsid w:val="000B40F8"/>
    <w:rsid w:val="000B730E"/>
    <w:rsid w:val="000C741B"/>
    <w:rsid w:val="000D5DB2"/>
    <w:rsid w:val="000D619C"/>
    <w:rsid w:val="000F2784"/>
    <w:rsid w:val="00101C98"/>
    <w:rsid w:val="00102087"/>
    <w:rsid w:val="00127EF2"/>
    <w:rsid w:val="00130FFB"/>
    <w:rsid w:val="001353EA"/>
    <w:rsid w:val="0014730C"/>
    <w:rsid w:val="00152141"/>
    <w:rsid w:val="00155695"/>
    <w:rsid w:val="00155F61"/>
    <w:rsid w:val="00156B64"/>
    <w:rsid w:val="00156BB7"/>
    <w:rsid w:val="001803BC"/>
    <w:rsid w:val="0018138F"/>
    <w:rsid w:val="0018256E"/>
    <w:rsid w:val="001A0826"/>
    <w:rsid w:val="001A08F7"/>
    <w:rsid w:val="001A3B8B"/>
    <w:rsid w:val="001A4E39"/>
    <w:rsid w:val="001B1BB7"/>
    <w:rsid w:val="001C12C7"/>
    <w:rsid w:val="001E625F"/>
    <w:rsid w:val="001E6C3C"/>
    <w:rsid w:val="001F691E"/>
    <w:rsid w:val="00200616"/>
    <w:rsid w:val="00204E9A"/>
    <w:rsid w:val="00227994"/>
    <w:rsid w:val="00232972"/>
    <w:rsid w:val="00234660"/>
    <w:rsid w:val="00241F03"/>
    <w:rsid w:val="00243B35"/>
    <w:rsid w:val="002479BF"/>
    <w:rsid w:val="00260043"/>
    <w:rsid w:val="00290759"/>
    <w:rsid w:val="002A0D4C"/>
    <w:rsid w:val="002A779F"/>
    <w:rsid w:val="002B574D"/>
    <w:rsid w:val="002C7044"/>
    <w:rsid w:val="002D0603"/>
    <w:rsid w:val="002D2D4D"/>
    <w:rsid w:val="002E0E86"/>
    <w:rsid w:val="0031230E"/>
    <w:rsid w:val="00314913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76165"/>
    <w:rsid w:val="00381C7B"/>
    <w:rsid w:val="00384DE7"/>
    <w:rsid w:val="00387987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A78B1"/>
    <w:rsid w:val="004B41DA"/>
    <w:rsid w:val="004D6500"/>
    <w:rsid w:val="004D72A9"/>
    <w:rsid w:val="004D764B"/>
    <w:rsid w:val="004E4CCA"/>
    <w:rsid w:val="004F1FBD"/>
    <w:rsid w:val="004F2E0B"/>
    <w:rsid w:val="00502547"/>
    <w:rsid w:val="005042AA"/>
    <w:rsid w:val="0050480D"/>
    <w:rsid w:val="00507723"/>
    <w:rsid w:val="005204E0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1FD3"/>
    <w:rsid w:val="005B57B7"/>
    <w:rsid w:val="005B7AE0"/>
    <w:rsid w:val="005D4941"/>
    <w:rsid w:val="005E380F"/>
    <w:rsid w:val="005F0574"/>
    <w:rsid w:val="005F3728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A6E0C"/>
    <w:rsid w:val="006C059E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33B1"/>
    <w:rsid w:val="00737D21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A433A"/>
    <w:rsid w:val="007B6F89"/>
    <w:rsid w:val="007D2B75"/>
    <w:rsid w:val="007D6D8E"/>
    <w:rsid w:val="007D7E6A"/>
    <w:rsid w:val="007E515C"/>
    <w:rsid w:val="00801A1C"/>
    <w:rsid w:val="00805E9A"/>
    <w:rsid w:val="008140C7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819A0"/>
    <w:rsid w:val="0089252A"/>
    <w:rsid w:val="00895978"/>
    <w:rsid w:val="008A0A61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42B21"/>
    <w:rsid w:val="009547ED"/>
    <w:rsid w:val="009571AA"/>
    <w:rsid w:val="00957D4E"/>
    <w:rsid w:val="00976AAB"/>
    <w:rsid w:val="00977570"/>
    <w:rsid w:val="00980A13"/>
    <w:rsid w:val="00983F20"/>
    <w:rsid w:val="009973D3"/>
    <w:rsid w:val="009A4595"/>
    <w:rsid w:val="009C3C0F"/>
    <w:rsid w:val="009C3C96"/>
    <w:rsid w:val="009C7BDB"/>
    <w:rsid w:val="009D71AC"/>
    <w:rsid w:val="009E12B0"/>
    <w:rsid w:val="009E32F2"/>
    <w:rsid w:val="009E3FC5"/>
    <w:rsid w:val="009E6508"/>
    <w:rsid w:val="009E70D1"/>
    <w:rsid w:val="00A14B5C"/>
    <w:rsid w:val="00A14EB7"/>
    <w:rsid w:val="00A30EF3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91D0F"/>
    <w:rsid w:val="00AA4ACF"/>
    <w:rsid w:val="00AA5A84"/>
    <w:rsid w:val="00AB1C51"/>
    <w:rsid w:val="00AB265A"/>
    <w:rsid w:val="00AB3E63"/>
    <w:rsid w:val="00AD5C7E"/>
    <w:rsid w:val="00AE07D5"/>
    <w:rsid w:val="00AE3F97"/>
    <w:rsid w:val="00AE763D"/>
    <w:rsid w:val="00AF3C4C"/>
    <w:rsid w:val="00AF56A7"/>
    <w:rsid w:val="00B16402"/>
    <w:rsid w:val="00B2313C"/>
    <w:rsid w:val="00B25262"/>
    <w:rsid w:val="00B344CB"/>
    <w:rsid w:val="00B37D2A"/>
    <w:rsid w:val="00B47E52"/>
    <w:rsid w:val="00B6513A"/>
    <w:rsid w:val="00B731A2"/>
    <w:rsid w:val="00BA28AC"/>
    <w:rsid w:val="00BA57AB"/>
    <w:rsid w:val="00BA7111"/>
    <w:rsid w:val="00BB2543"/>
    <w:rsid w:val="00BC4E87"/>
    <w:rsid w:val="00BC545B"/>
    <w:rsid w:val="00BC594D"/>
    <w:rsid w:val="00BC7CD8"/>
    <w:rsid w:val="00BD03BA"/>
    <w:rsid w:val="00BD34BC"/>
    <w:rsid w:val="00BE2AAE"/>
    <w:rsid w:val="00C1245C"/>
    <w:rsid w:val="00C205F0"/>
    <w:rsid w:val="00C238C3"/>
    <w:rsid w:val="00C30159"/>
    <w:rsid w:val="00C345F2"/>
    <w:rsid w:val="00C425F0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4AC5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44112"/>
    <w:rsid w:val="00D5555C"/>
    <w:rsid w:val="00D60E22"/>
    <w:rsid w:val="00D61A44"/>
    <w:rsid w:val="00D67008"/>
    <w:rsid w:val="00D818FF"/>
    <w:rsid w:val="00D90A8F"/>
    <w:rsid w:val="00D9400D"/>
    <w:rsid w:val="00DA2360"/>
    <w:rsid w:val="00DA569D"/>
    <w:rsid w:val="00DB022F"/>
    <w:rsid w:val="00DB0612"/>
    <w:rsid w:val="00DC7D95"/>
    <w:rsid w:val="00DC7EF4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05DC8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A7FAF"/>
    <w:rsid w:val="00FB75BE"/>
    <w:rsid w:val="00FC72C4"/>
    <w:rsid w:val="00FD33BC"/>
    <w:rsid w:val="00FF0D0B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C7B"/>
    <w:rPr>
      <w:sz w:val="18"/>
      <w:szCs w:val="18"/>
    </w:rPr>
  </w:style>
  <w:style w:type="table" w:customStyle="1" w:styleId="2">
    <w:name w:val="网格型2"/>
    <w:basedOn w:val="a1"/>
    <w:uiPriority w:val="59"/>
    <w:rsid w:val="005F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942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418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8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56C5-E813-457C-A708-00B85FE4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Windows 用户</cp:lastModifiedBy>
  <cp:revision>8</cp:revision>
  <cp:lastPrinted>2020-12-21T08:00:00Z</cp:lastPrinted>
  <dcterms:created xsi:type="dcterms:W3CDTF">2020-12-18T02:32:00Z</dcterms:created>
  <dcterms:modified xsi:type="dcterms:W3CDTF">2020-12-21T08:21:00Z</dcterms:modified>
</cp:coreProperties>
</file>