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b/>
          <w:bCs/>
          <w:color w:val="0000FF"/>
          <w:sz w:val="24"/>
          <w:szCs w:val="24"/>
        </w:rPr>
      </w:pPr>
      <w:r>
        <w:rPr>
          <w:rFonts w:hint="eastAsia"/>
          <w:b/>
          <w:bCs/>
          <w:color w:val="0000FF"/>
          <w:sz w:val="24"/>
          <w:szCs w:val="24"/>
        </w:rPr>
        <w:t>软件</w:t>
      </w:r>
      <w:r>
        <w:rPr>
          <w:b/>
          <w:bCs/>
          <w:color w:val="0000FF"/>
          <w:sz w:val="24"/>
          <w:szCs w:val="24"/>
        </w:rPr>
        <w:t>使用环境：</w:t>
      </w:r>
    </w:p>
    <w:p>
      <w:pPr>
        <w:spacing w:line="360" w:lineRule="auto"/>
        <w:rPr>
          <w:rFonts w:hint="eastAsia" w:ascii="宋体" w:hAnsi="宋体" w:eastAsia="宋体" w:cs="宋体"/>
          <w:sz w:val="24"/>
          <w:szCs w:val="24"/>
        </w:rPr>
      </w:pPr>
      <w:r>
        <w:rPr>
          <w:rFonts w:hint="eastAsia" w:ascii="宋体" w:hAnsi="宋体" w:eastAsia="宋体" w:cs="宋体"/>
          <w:sz w:val="24"/>
          <w:szCs w:val="24"/>
        </w:rPr>
        <w:t>目前软件安装环境为windows XP SP3以上，支持Win XP，Win 7，Win 8，Win 10，</w:t>
      </w:r>
      <w:r>
        <w:rPr>
          <w:rFonts w:hint="eastAsia" w:ascii="宋体" w:hAnsi="宋体" w:eastAsia="宋体" w:cs="宋体"/>
          <w:color w:val="auto"/>
          <w:sz w:val="24"/>
          <w:szCs w:val="24"/>
        </w:rPr>
        <w:t>不支持</w:t>
      </w:r>
      <w:r>
        <w:rPr>
          <w:rFonts w:hint="eastAsia" w:ascii="宋体" w:hAnsi="宋体" w:eastAsia="宋体" w:cs="宋体"/>
          <w:sz w:val="24"/>
          <w:szCs w:val="24"/>
        </w:rPr>
        <w:t>服务器版本的操作系统，如Windwos Server 2000，2003，2008。</w:t>
      </w:r>
    </w:p>
    <w:p>
      <w:pPr>
        <w:spacing w:line="360" w:lineRule="auto"/>
        <w:rPr>
          <w:rFonts w:hint="eastAsia" w:ascii="宋体" w:hAnsi="宋体" w:eastAsia="宋体" w:cs="宋体"/>
          <w:sz w:val="24"/>
          <w:szCs w:val="24"/>
        </w:rPr>
      </w:pPr>
      <w:r>
        <w:rPr>
          <w:rFonts w:hint="eastAsia" w:ascii="宋体" w:hAnsi="宋体" w:eastAsia="宋体" w:cs="宋体"/>
          <w:sz w:val="24"/>
          <w:szCs w:val="24"/>
        </w:rPr>
        <w:t>目前系统使用接口模式为Web Socket，</w:t>
      </w:r>
      <w:r>
        <w:rPr>
          <w:rFonts w:hint="eastAsia" w:ascii="宋体" w:hAnsi="宋体" w:eastAsia="宋体" w:cs="宋体"/>
          <w:color w:val="FF0000"/>
          <w:sz w:val="24"/>
          <w:szCs w:val="24"/>
        </w:rPr>
        <w:t>支持的浏览器</w:t>
      </w:r>
      <w:r>
        <w:rPr>
          <w:rFonts w:hint="eastAsia" w:ascii="宋体" w:hAnsi="宋体" w:eastAsia="宋体" w:cs="宋体"/>
          <w:sz w:val="24"/>
          <w:szCs w:val="24"/>
        </w:rPr>
        <w:t>如下</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t>IE11以及非IE内核的浏览器，如谷歌、火狐等，建议使用的浏览器为Chrome内核的浏览器，如谷歌、360极速浏览器、搜狗极速模式，360极速模式等。</w:t>
      </w:r>
    </w:p>
    <w:p>
      <w:pPr>
        <w:rPr>
          <w:rFonts w:hint="eastAsia" w:ascii="宋体" w:hAnsi="宋体" w:eastAsia="宋体"/>
          <w:sz w:val="24"/>
          <w:szCs w:val="24"/>
          <w:lang w:val="en-US" w:eastAsia="zh-CN"/>
        </w:rPr>
      </w:pPr>
      <w:r>
        <w:rPr>
          <w:rFonts w:hint="eastAsia" w:ascii="宋体" w:hAnsi="宋体" w:eastAsia="宋体" w:cs="宋体"/>
          <w:b/>
          <w:bCs/>
          <w:color w:val="0000FF"/>
          <w:sz w:val="28"/>
          <w:szCs w:val="28"/>
        </w:rPr>
        <w:t>CA签章安装及操作说明书</w:t>
      </w:r>
      <w:r>
        <w:rPr>
          <w:rFonts w:hint="eastAsia" w:ascii="宋体" w:hAnsi="宋体" w:eastAsia="宋体" w:cs="宋体"/>
          <w:b/>
          <w:bCs/>
          <w:color w:val="0000FF"/>
          <w:sz w:val="28"/>
          <w:szCs w:val="28"/>
          <w:lang w:eastAsia="zh-CN"/>
        </w:rPr>
        <w:t>：</w:t>
      </w:r>
      <w:r>
        <w:rPr>
          <w:rFonts w:hint="eastAsia" w:ascii="宋体" w:hAnsi="宋体" w:eastAsia="宋体" w:cs="宋体"/>
        </w:rPr>
        <w:fldChar w:fldCharType="begin"/>
      </w:r>
      <w:r>
        <w:rPr>
          <w:rFonts w:hint="eastAsia" w:ascii="宋体" w:hAnsi="宋体" w:eastAsia="宋体" w:cs="宋体"/>
        </w:rPr>
        <w:instrText xml:space="preserve"> HYPERLINK "https://gl.ptyx.com/gg/2017" </w:instrText>
      </w:r>
      <w:r>
        <w:rPr>
          <w:rFonts w:hint="eastAsia" w:ascii="宋体" w:hAnsi="宋体" w:eastAsia="宋体" w:cs="宋体"/>
        </w:rPr>
        <w:fldChar w:fldCharType="separate"/>
      </w:r>
      <w:r>
        <w:rPr>
          <w:rStyle w:val="7"/>
          <w:rFonts w:hint="eastAsia" w:ascii="宋体" w:hAnsi="宋体" w:eastAsia="宋体" w:cs="宋体"/>
        </w:rPr>
        <w:t>https://gl.ptyx.com/gg/2017</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ascii="宋体" w:hAnsi="宋体" w:eastAsia="宋体" w:cs="宋体"/>
          <w:sz w:val="24"/>
          <w:szCs w:val="24"/>
          <w:lang w:val="en-US" w:eastAsia="zh-CN"/>
        </w:rPr>
        <w:t>（按住Ctrl并单击此链接），下载安装过程中最好关闭杀毒软件，避免部分文件丢失。</w:t>
      </w:r>
      <w:bookmarkStart w:id="3" w:name="_GoBack"/>
      <w:bookmarkEnd w:id="3"/>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b/>
          <w:bCs/>
          <w:color w:val="0000FF"/>
          <w:sz w:val="28"/>
          <w:szCs w:val="28"/>
          <w:lang w:eastAsia="zh-CN"/>
        </w:rPr>
        <w:t>提示</w:t>
      </w:r>
      <w:r>
        <w:rPr>
          <w:rFonts w:hint="eastAsia" w:ascii="宋体" w:hAnsi="宋体" w:eastAsia="宋体" w:cs="宋体"/>
          <w:color w:val="0000FF"/>
          <w:sz w:val="24"/>
          <w:szCs w:val="24"/>
          <w:lang w:eastAsia="zh-CN"/>
        </w:rPr>
        <w:t>：</w:t>
      </w:r>
      <w:r>
        <w:rPr>
          <w:rFonts w:hint="eastAsia" w:ascii="宋体" w:hAnsi="宋体" w:eastAsia="宋体" w:cs="宋体"/>
          <w:color w:val="auto"/>
          <w:sz w:val="24"/>
          <w:szCs w:val="24"/>
          <w:lang w:val="en-US" w:eastAsia="zh-CN"/>
        </w:rPr>
        <w:t>发现无法登陆CA时，请确认安装的是从莆田市阳光采购平台上下载的CA客户端，而不是从福建CA下载的客户端。</w:t>
      </w:r>
    </w:p>
    <w:p>
      <w:pPr>
        <w:spacing w:line="360" w:lineRule="auto"/>
        <w:rPr>
          <w:rFonts w:hint="eastAsia" w:ascii="宋体" w:hAnsi="宋体" w:eastAsia="宋体" w:cs="宋体"/>
          <w:color w:val="auto"/>
          <w:sz w:val="24"/>
          <w:szCs w:val="24"/>
          <w:lang w:val="en-US" w:eastAsia="zh-CN"/>
        </w:rPr>
      </w:pPr>
    </w:p>
    <w:p>
      <w:pPr>
        <w:spacing w:line="360" w:lineRule="auto"/>
        <w:ind w:firstLine="3373" w:firstLineChars="1200"/>
        <w:rPr>
          <w:rFonts w:hint="eastAsia" w:ascii="宋体" w:hAnsi="宋体" w:eastAsia="宋体" w:cs="宋体"/>
          <w:b/>
          <w:bCs/>
          <w:sz w:val="24"/>
          <w:szCs w:val="24"/>
        </w:rPr>
      </w:pPr>
      <w:r>
        <w:rPr>
          <w:rFonts w:hint="eastAsia" w:ascii="宋体" w:hAnsi="宋体" w:eastAsia="宋体"/>
          <w:b/>
          <w:bCs/>
          <w:sz w:val="28"/>
          <w:szCs w:val="28"/>
        </w:rPr>
        <w:t>数字证书使用常见问题录</w:t>
      </w:r>
    </w:p>
    <w:p>
      <w:pPr>
        <w:numPr>
          <w:ilvl w:val="0"/>
          <w:numId w:val="1"/>
        </w:numPr>
        <w:ind w:firstLine="560" w:firstLineChars="200"/>
        <w:rPr>
          <w:rFonts w:hint="eastAsia" w:ascii="宋体" w:hAnsi="宋体" w:eastAsia="宋体"/>
          <w:color w:val="0000FF"/>
          <w:sz w:val="28"/>
          <w:szCs w:val="28"/>
        </w:rPr>
      </w:pPr>
      <w:r>
        <w:rPr>
          <w:rFonts w:hint="eastAsia" w:ascii="宋体" w:hAnsi="宋体" w:eastAsia="宋体"/>
          <w:color w:val="0000FF"/>
          <w:sz w:val="28"/>
          <w:szCs w:val="28"/>
          <w:lang w:val="en-US" w:eastAsia="zh-CN"/>
        </w:rPr>
        <w:t>提示“您</w:t>
      </w:r>
      <w:r>
        <w:rPr>
          <w:rFonts w:hint="eastAsia" w:ascii="宋体" w:hAnsi="宋体" w:eastAsia="宋体"/>
          <w:color w:val="0000FF"/>
          <w:sz w:val="28"/>
          <w:szCs w:val="28"/>
        </w:rPr>
        <w:t>绑定的社会统一信用代码</w:t>
      </w:r>
      <w:r>
        <w:rPr>
          <w:rFonts w:hint="eastAsia" w:ascii="宋体" w:hAnsi="宋体" w:eastAsia="宋体"/>
          <w:color w:val="0000FF"/>
          <w:sz w:val="28"/>
          <w:szCs w:val="28"/>
          <w:lang w:eastAsia="zh-CN"/>
        </w:rPr>
        <w:t>与</w:t>
      </w:r>
      <w:r>
        <w:rPr>
          <w:rFonts w:hint="eastAsia" w:ascii="宋体" w:hAnsi="宋体" w:eastAsia="宋体"/>
          <w:color w:val="0000FF"/>
          <w:sz w:val="28"/>
          <w:szCs w:val="28"/>
        </w:rPr>
        <w:t>当前绑定的KEY信息不符</w:t>
      </w:r>
      <w:r>
        <w:rPr>
          <w:rFonts w:hint="eastAsia" w:ascii="宋体" w:hAnsi="宋体" w:eastAsia="宋体"/>
          <w:color w:val="0000FF"/>
          <w:sz w:val="28"/>
          <w:szCs w:val="28"/>
          <w:lang w:eastAsia="zh-CN"/>
        </w:rPr>
        <w:t>！”</w:t>
      </w:r>
    </w:p>
    <w:p>
      <w:pPr>
        <w:numPr>
          <w:ilvl w:val="0"/>
          <w:numId w:val="0"/>
        </w:numPr>
        <w:jc w:val="center"/>
        <w:rPr>
          <w:rFonts w:hint="eastAsia" w:ascii="宋体" w:hAnsi="宋体" w:eastAsia="宋体"/>
          <w:color w:val="0000FF"/>
          <w:sz w:val="28"/>
          <w:szCs w:val="28"/>
        </w:rPr>
      </w:pPr>
      <w:r>
        <w:drawing>
          <wp:inline distT="0" distB="0" distL="114300" distR="114300">
            <wp:extent cx="2119630" cy="487045"/>
            <wp:effectExtent l="0" t="0" r="139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6000" t="16277" r="4987" b="17316"/>
                    <a:stretch>
                      <a:fillRect/>
                    </a:stretch>
                  </pic:blipFill>
                  <pic:spPr>
                    <a:xfrm>
                      <a:off x="0" y="0"/>
                      <a:ext cx="2119630" cy="487045"/>
                    </a:xfrm>
                    <a:prstGeom prst="rect">
                      <a:avLst/>
                    </a:prstGeom>
                    <a:noFill/>
                    <a:ln w="9525">
                      <a:noFill/>
                    </a:ln>
                  </pic:spPr>
                </pic:pic>
              </a:graphicData>
            </a:graphic>
          </wp:inline>
        </w:drawing>
      </w:r>
    </w:p>
    <w:p>
      <w:pPr>
        <w:numPr>
          <w:ilvl w:val="0"/>
          <w:numId w:val="0"/>
        </w:numPr>
        <w:ind w:firstLine="560" w:firstLineChars="200"/>
        <w:rPr>
          <w:rFonts w:hint="eastAsia" w:ascii="宋体" w:hAnsi="宋体" w:eastAsia="宋体"/>
          <w:sz w:val="28"/>
          <w:szCs w:val="28"/>
          <w:lang w:val="en-US" w:eastAsia="zh-CN"/>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hint="eastAsia" w:ascii="宋体" w:hAnsi="宋体" w:eastAsia="宋体"/>
          <w:sz w:val="28"/>
          <w:szCs w:val="28"/>
          <w:lang w:val="en-US" w:eastAsia="zh-CN"/>
        </w:rPr>
        <w:t>在用户信息界面确认社会统一信用代码是否与KEY信息一致。</w:t>
      </w:r>
    </w:p>
    <w:p>
      <w:pPr>
        <w:numPr>
          <w:ilvl w:val="0"/>
          <w:numId w:val="2"/>
        </w:numPr>
        <w:ind w:firstLine="560" w:firstLineChars="200"/>
        <w:rPr>
          <w:rFonts w:hint="eastAsia" w:ascii="宋体" w:hAnsi="宋体" w:eastAsia="宋体"/>
          <w:color w:val="0000FF"/>
          <w:sz w:val="28"/>
          <w:szCs w:val="28"/>
        </w:rPr>
      </w:pPr>
      <w:r>
        <w:rPr>
          <w:rFonts w:hint="eastAsia" w:ascii="宋体" w:hAnsi="宋体" w:eastAsia="宋体"/>
          <w:color w:val="0000FF"/>
          <w:sz w:val="28"/>
          <w:szCs w:val="28"/>
        </w:rPr>
        <w:t>插上KEY后，显示：初始化引擎失败</w:t>
      </w:r>
      <w:r>
        <w:rPr>
          <w:rFonts w:hint="eastAsia" w:ascii="宋体" w:hAnsi="宋体" w:eastAsia="宋体"/>
          <w:color w:val="0000FF"/>
          <w:sz w:val="28"/>
          <w:szCs w:val="28"/>
          <w:lang w:val="en-US" w:eastAsia="zh-CN"/>
        </w:rPr>
        <w:t xml:space="preserve"> </w:t>
      </w:r>
    </w:p>
    <w:p>
      <w:pPr>
        <w:ind w:firstLine="560" w:firstLineChars="200"/>
        <w:rPr>
          <w:rFonts w:hint="eastAsia" w:ascii="宋体" w:hAnsi="宋体" w:eastAsia="宋体"/>
          <w:color w:val="FF0000"/>
          <w:sz w:val="28"/>
          <w:szCs w:val="28"/>
          <w:lang w:eastAsia="zh-CN"/>
        </w:rPr>
      </w:pPr>
      <w:r>
        <w:rPr>
          <w:rFonts w:hint="eastAsia" w:ascii="宋体" w:hAnsi="宋体" w:eastAsia="宋体"/>
          <w:color w:val="FF0000"/>
          <w:sz w:val="28"/>
          <w:szCs w:val="28"/>
          <w:lang w:eastAsia="zh-CN"/>
        </w:rPr>
        <w:t>第一种方法：</w:t>
      </w:r>
      <w:r>
        <w:rPr>
          <w:rFonts w:hint="eastAsia" w:ascii="宋体" w:hAnsi="宋体" w:eastAsia="宋体"/>
          <w:color w:val="auto"/>
          <w:sz w:val="28"/>
          <w:szCs w:val="28"/>
        </w:rPr>
        <w:t>打开</w:t>
      </w:r>
      <w:r>
        <w:rPr>
          <w:rFonts w:hint="eastAsia" w:ascii="宋体" w:hAnsi="宋体" w:eastAsia="宋体"/>
          <w:color w:val="auto"/>
          <w:sz w:val="28"/>
          <w:szCs w:val="28"/>
          <w:lang w:eastAsia="zh-CN"/>
        </w:rPr>
        <w:t>途径</w:t>
      </w:r>
      <w:r>
        <w:rPr>
          <w:rFonts w:hint="eastAsia" w:ascii="宋体" w:hAnsi="宋体" w:eastAsia="宋体"/>
          <w:color w:val="auto"/>
          <w:sz w:val="28"/>
          <w:szCs w:val="28"/>
        </w:rPr>
        <w:t>C:\Program Files\Kinsec\SecSeal\SEGBck，如果是64位操作系统，在C:\Program Files（X86）\Kinsec\SecSeal\SEGBck下双击安装SecEngine.exe即可</w:t>
      </w:r>
      <w:bookmarkStart w:id="0" w:name="OLE_LINK7"/>
      <w:bookmarkStart w:id="1" w:name="OLE_LINK6"/>
      <w:bookmarkStart w:id="2" w:name="OLE_LINK5"/>
      <w:r>
        <w:rPr>
          <w:rFonts w:hint="eastAsia" w:ascii="宋体" w:hAnsi="宋体" w:eastAsia="宋体"/>
          <w:color w:val="auto"/>
          <w:sz w:val="28"/>
          <w:szCs w:val="28"/>
          <w:lang w:eastAsia="zh-CN"/>
        </w:rPr>
        <w:t>。</w:t>
      </w:r>
    </w:p>
    <w:p>
      <w:pPr>
        <w:ind w:firstLine="420" w:firstLineChars="200"/>
        <w:jc w:val="center"/>
        <w:rPr>
          <w:rFonts w:hint="eastAsia" w:eastAsia="宋体"/>
          <w:lang w:eastAsia="zh-CN"/>
        </w:rPr>
      </w:pPr>
      <w:r>
        <w:drawing>
          <wp:inline distT="0" distB="0" distL="114300" distR="114300">
            <wp:extent cx="3314700" cy="2097405"/>
            <wp:effectExtent l="0" t="0" r="0" b="1714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6"/>
                    <a:stretch>
                      <a:fillRect/>
                    </a:stretch>
                  </pic:blipFill>
                  <pic:spPr>
                    <a:xfrm>
                      <a:off x="0" y="0"/>
                      <a:ext cx="3314700" cy="2097405"/>
                    </a:xfrm>
                    <a:prstGeom prst="rect">
                      <a:avLst/>
                    </a:prstGeom>
                    <a:noFill/>
                    <a:ln w="9525">
                      <a:noFill/>
                    </a:ln>
                  </pic:spPr>
                </pic:pic>
              </a:graphicData>
            </a:graphic>
          </wp:inline>
        </w:drawing>
      </w:r>
      <w:r>
        <w:rPr>
          <w:rFonts w:hint="eastAsia" w:eastAsia="宋体"/>
          <w:lang w:eastAsia="zh-CN"/>
        </w:rPr>
        <w:t>（图为</w:t>
      </w:r>
      <w:r>
        <w:rPr>
          <w:rFonts w:hint="eastAsia" w:ascii="宋体" w:hAnsi="宋体" w:eastAsia="宋体" w:cs="宋体"/>
          <w:lang w:val="en-US" w:eastAsia="zh-CN"/>
        </w:rPr>
        <w:t>64</w:t>
      </w:r>
      <w:r>
        <w:rPr>
          <w:rFonts w:hint="eastAsia" w:eastAsia="宋体"/>
          <w:lang w:val="en-US" w:eastAsia="zh-CN"/>
        </w:rPr>
        <w:t>位操作系统</w:t>
      </w:r>
      <w:r>
        <w:rPr>
          <w:rFonts w:hint="eastAsia" w:eastAsia="宋体"/>
          <w:lang w:eastAsia="zh-CN"/>
        </w:rPr>
        <w:t>）</w:t>
      </w:r>
    </w:p>
    <w:p>
      <w:pPr>
        <w:ind w:firstLine="560" w:firstLineChars="200"/>
        <w:rPr>
          <w:rFonts w:hint="eastAsia" w:eastAsia="宋体"/>
          <w:lang w:val="en-US" w:eastAsia="zh-CN"/>
        </w:rPr>
      </w:pPr>
      <w:r>
        <w:rPr>
          <w:rFonts w:hint="eastAsia" w:ascii="宋体" w:hAnsi="宋体" w:eastAsia="宋体"/>
          <w:color w:val="FF0000"/>
          <w:sz w:val="28"/>
          <w:szCs w:val="28"/>
          <w:lang w:eastAsia="zh-CN"/>
        </w:rPr>
        <w:t>第二种方法：</w:t>
      </w:r>
      <w:r>
        <w:rPr>
          <w:rFonts w:hint="eastAsia" w:ascii="宋体" w:hAnsi="宋体" w:eastAsia="宋体"/>
          <w:color w:val="auto"/>
          <w:sz w:val="28"/>
          <w:szCs w:val="28"/>
          <w:lang w:val="en-US" w:eastAsia="zh-CN"/>
        </w:rPr>
        <w:t>直接去莆田市阳光采购平台上重新下载，下载链接：</w:t>
      </w:r>
      <w:r>
        <w:rPr>
          <w:rFonts w:hint="eastAsia" w:ascii="宋体" w:hAnsi="宋体" w:eastAsia="宋体" w:cs="宋体"/>
        </w:rPr>
        <w:fldChar w:fldCharType="begin"/>
      </w:r>
      <w:r>
        <w:rPr>
          <w:rFonts w:hint="eastAsia" w:ascii="宋体" w:hAnsi="宋体" w:eastAsia="宋体" w:cs="宋体"/>
        </w:rPr>
        <w:instrText xml:space="preserve"> HYPERLINK "https://gl.ptyx.com/gg/2017" </w:instrText>
      </w:r>
      <w:r>
        <w:rPr>
          <w:rFonts w:hint="eastAsia" w:ascii="宋体" w:hAnsi="宋体" w:eastAsia="宋体" w:cs="宋体"/>
        </w:rPr>
        <w:fldChar w:fldCharType="separate"/>
      </w:r>
      <w:r>
        <w:rPr>
          <w:rStyle w:val="7"/>
          <w:rFonts w:hint="eastAsia" w:ascii="宋体" w:hAnsi="宋体" w:eastAsia="宋体" w:cs="宋体"/>
        </w:rPr>
        <w:t>https://gl.ptyx.com/gg/2017</w:t>
      </w:r>
      <w:r>
        <w:rPr>
          <w:rFonts w:hint="eastAsia" w:ascii="宋体" w:hAnsi="宋体" w:eastAsia="宋体" w:cs="宋体"/>
        </w:rPr>
        <w:fldChar w:fldCharType="end"/>
      </w:r>
      <w:r>
        <w:rPr>
          <w:rFonts w:hint="eastAsia" w:ascii="宋体" w:hAnsi="宋体" w:eastAsia="宋体" w:cs="宋体"/>
          <w:lang w:val="en-US" w:eastAsia="zh-CN"/>
        </w:rPr>
        <w:t xml:space="preserve"> （按住Ctrl并单击此链接）</w:t>
      </w:r>
    </w:p>
    <w:bookmarkEnd w:id="0"/>
    <w:bookmarkEnd w:id="1"/>
    <w:bookmarkEnd w:id="2"/>
    <w:p>
      <w:pPr>
        <w:numPr>
          <w:ilvl w:val="0"/>
          <w:numId w:val="2"/>
        </w:numPr>
        <w:ind w:firstLine="560" w:firstLineChars="200"/>
        <w:rPr>
          <w:rFonts w:hint="eastAsia" w:ascii="宋体" w:hAnsi="宋体" w:eastAsia="宋体"/>
          <w:color w:val="0000FF"/>
          <w:sz w:val="28"/>
          <w:szCs w:val="28"/>
          <w:lang w:eastAsia="zh-CN"/>
        </w:rPr>
      </w:pPr>
      <w:r>
        <w:rPr>
          <w:rFonts w:hint="eastAsia" w:ascii="宋体" w:hAnsi="宋体" w:eastAsia="宋体"/>
          <w:color w:val="0000FF"/>
          <w:sz w:val="28"/>
          <w:szCs w:val="28"/>
        </w:rPr>
        <w:t>如果用户出现：您暂未安装电子盖章系统</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rPr>
        <w:drawing>
          <wp:inline distT="0" distB="0" distL="0" distR="0">
            <wp:extent cx="2484120" cy="1341120"/>
            <wp:effectExtent l="0" t="0" r="11430" b="11430"/>
            <wp:docPr id="10" name="图片 10" descr="C:\Users\xgs19\AppData\Roaming\Tencent\Users\515858327\QQ\WinTemp\RichOle\08]{}W}37AVTPN5_5~R@C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xgs19\AppData\Roaming\Tencent\Users\515858327\QQ\WinTemp\RichOle\08]{}W}37AVTPN5_5~R@CD7.png"/>
                    <pic:cNvPicPr>
                      <a:picLocks noChangeAspect="1" noChangeArrowheads="1"/>
                    </pic:cNvPicPr>
                  </pic:nvPicPr>
                  <pic:blipFill>
                    <a:blip r:embed="rId7" cstate="print">
                      <a:extLst>
                        <a:ext uri="{28A0092B-C50C-407E-A947-70E740481C1C}">
                          <a14:useLocalDpi xmlns:a14="http://schemas.microsoft.com/office/drawing/2010/main" val="0"/>
                        </a:ext>
                      </a:extLst>
                    </a:blip>
                    <a:srcRect l="3642" t="8544" r="8939" b="15321"/>
                    <a:stretch>
                      <a:fillRect/>
                    </a:stretch>
                  </pic:blipFill>
                  <pic:spPr>
                    <a:xfrm>
                      <a:off x="0" y="0"/>
                      <a:ext cx="2484120" cy="1341120"/>
                    </a:xfrm>
                    <a:prstGeom prst="rect">
                      <a:avLst/>
                    </a:prstGeom>
                    <a:noFill/>
                    <a:ln>
                      <a:noFill/>
                    </a:ln>
                  </pic:spPr>
                </pic:pic>
              </a:graphicData>
            </a:graphic>
          </wp:inline>
        </w:drawing>
      </w:r>
    </w:p>
    <w:p>
      <w:pPr>
        <w:ind w:firstLine="560" w:firstLineChars="200"/>
        <w:rPr>
          <w:rFonts w:ascii="宋体" w:hAnsi="宋体" w:eastAsia="宋体"/>
          <w:color w:val="auto"/>
          <w:sz w:val="28"/>
          <w:szCs w:val="28"/>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hint="eastAsia" w:ascii="宋体" w:hAnsi="宋体" w:eastAsia="宋体"/>
          <w:color w:val="auto"/>
          <w:sz w:val="28"/>
          <w:szCs w:val="28"/>
        </w:rPr>
        <w:t>先在电脑最左下角的：开始</w:t>
      </w:r>
      <w:r>
        <w:rPr>
          <w:rFonts w:ascii="宋体" w:hAnsi="宋体" w:eastAsia="宋体"/>
          <w:color w:val="auto"/>
          <w:sz w:val="28"/>
          <w:szCs w:val="28"/>
        </w:rPr>
        <w:t>-所有程序-凯特信安</w:t>
      </w:r>
      <w:r>
        <w:rPr>
          <w:rFonts w:hint="eastAsia" w:ascii="宋体" w:hAnsi="宋体" w:eastAsia="宋体"/>
          <w:color w:val="auto"/>
          <w:sz w:val="28"/>
          <w:szCs w:val="28"/>
        </w:rPr>
        <w:t>目录</w:t>
      </w:r>
      <w:r>
        <w:rPr>
          <w:rFonts w:ascii="宋体" w:hAnsi="宋体" w:eastAsia="宋体"/>
          <w:color w:val="auto"/>
          <w:sz w:val="28"/>
          <w:szCs w:val="28"/>
        </w:rPr>
        <w:t>下</w:t>
      </w:r>
      <w:r>
        <w:rPr>
          <w:rFonts w:hint="eastAsia" w:ascii="宋体" w:hAnsi="宋体" w:eastAsia="宋体"/>
          <w:color w:val="auto"/>
          <w:sz w:val="28"/>
          <w:szCs w:val="28"/>
        </w:rPr>
        <w:t>，</w:t>
      </w:r>
      <w:r>
        <w:rPr>
          <w:rFonts w:ascii="宋体" w:hAnsi="宋体" w:eastAsia="宋体"/>
          <w:color w:val="auto"/>
          <w:sz w:val="28"/>
          <w:szCs w:val="28"/>
        </w:rPr>
        <w:t>先确认有安装了多证融合信任引擎和盖章系统</w:t>
      </w:r>
      <w:r>
        <w:rPr>
          <w:rFonts w:ascii="宋体" w:hAnsi="宋体" w:eastAsia="宋体"/>
          <w:color w:val="auto"/>
          <w:sz w:val="28"/>
          <w:szCs w:val="28"/>
        </w:rPr>
        <mc:AlternateContent>
          <mc:Choice Requires="wps">
            <w:drawing>
              <wp:inline distT="0" distB="0" distL="114300" distR="114300">
                <wp:extent cx="304800" cy="304800"/>
                <wp:effectExtent l="0" t="0" r="0" b="0"/>
                <wp:docPr id="7"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矩形 4"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HzJZ00gAAAAMBAAAPAAAAAAAAAAEAIAAAACIAAABk&#10;cnMvZG93bnJldi54bWxQSwECFAAUAAAACACHTuJAmRlAmJoBAAAcAwAADgAAAAAAAAABACAAAAAh&#10;AQAAZHJzL2Uyb0RvYy54bWxQSwUGAAAAAAYABgBZAQAALQUAAAAA&#10;">
                <v:fill on="f" focussize="0,0"/>
                <v:stroke on="f"/>
                <v:imagedata o:title=""/>
                <o:lock v:ext="edit" aspectratio="t"/>
                <w10:wrap type="none"/>
                <w10:anchorlock/>
              </v:rect>
            </w:pict>
          </mc:Fallback>
        </mc:AlternateContent>
      </w:r>
    </w:p>
    <w:p>
      <w:pPr>
        <w:ind w:firstLine="560" w:firstLineChars="200"/>
        <w:rPr>
          <w:rFonts w:ascii="宋体" w:hAnsi="宋体" w:eastAsia="宋体"/>
          <w:color w:val="auto"/>
          <w:sz w:val="28"/>
          <w:szCs w:val="28"/>
        </w:rPr>
      </w:pPr>
      <w:r>
        <w:rPr>
          <w:rFonts w:ascii="宋体" w:hAnsi="宋体" w:eastAsia="宋体"/>
          <w:color w:val="auto"/>
          <w:sz w:val="28"/>
          <w:szCs w:val="28"/>
        </w:rPr>
        <w:drawing>
          <wp:anchor distT="0" distB="0" distL="0" distR="0" simplePos="0" relativeHeight="251659264" behindDoc="0" locked="0" layoutInCell="1" allowOverlap="1">
            <wp:simplePos x="0" y="0"/>
            <wp:positionH relativeFrom="column">
              <wp:posOffset>2006600</wp:posOffset>
            </wp:positionH>
            <wp:positionV relativeFrom="paragraph">
              <wp:posOffset>72390</wp:posOffset>
            </wp:positionV>
            <wp:extent cx="2341245" cy="1282065"/>
            <wp:effectExtent l="0" t="0" r="1905" b="1333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srcRect l="6242" r="1698" b="3857"/>
                    <a:stretch>
                      <a:fillRect/>
                    </a:stretch>
                  </pic:blipFill>
                  <pic:spPr>
                    <a:xfrm>
                      <a:off x="0" y="0"/>
                      <a:ext cx="2341245" cy="1282065"/>
                    </a:xfrm>
                    <a:prstGeom prst="rect">
                      <a:avLst/>
                    </a:prstGeom>
                  </pic:spPr>
                </pic:pic>
              </a:graphicData>
            </a:graphic>
          </wp:anchor>
        </w:drawing>
      </w:r>
      <w:r>
        <w:rPr>
          <w:rFonts w:hint="eastAsia" w:ascii="宋体" w:hAnsi="宋体" w:eastAsia="宋体"/>
          <w:color w:val="auto"/>
          <w:sz w:val="28"/>
          <w:szCs w:val="28"/>
        </w:rPr>
        <w:t>如果没有这两个程序，或缺少其中之一，都需要重新下载安装包重新安装</w:t>
      </w:r>
      <w:r>
        <w:rPr>
          <w:rFonts w:hint="eastAsia" w:ascii="宋体" w:hAnsi="宋体" w:eastAsia="宋体"/>
          <w:color w:val="auto"/>
          <w:sz w:val="28"/>
          <w:szCs w:val="28"/>
          <w:lang w:eastAsia="zh-CN"/>
        </w:rPr>
        <w:t>（见CA签章安装及操作说明书）</w:t>
      </w:r>
      <w:r>
        <w:rPr>
          <w:rFonts w:hint="eastAsia" w:ascii="宋体" w:hAnsi="宋体" w:eastAsia="宋体"/>
          <w:color w:val="auto"/>
          <w:sz w:val="28"/>
          <w:szCs w:val="28"/>
        </w:rPr>
        <w:t>。</w:t>
      </w:r>
    </w:p>
    <w:p>
      <w:pPr>
        <w:ind w:firstLine="560" w:firstLineChars="200"/>
        <w:rPr>
          <w:rFonts w:hint="eastAsia" w:ascii="宋体" w:hAnsi="宋体" w:eastAsia="宋体"/>
          <w:color w:val="auto"/>
          <w:sz w:val="28"/>
          <w:szCs w:val="28"/>
          <w:lang w:val="en-US" w:eastAsia="zh-CN"/>
        </w:rPr>
      </w:pPr>
      <w:r>
        <w:rPr>
          <w:rFonts w:hint="eastAsia" w:ascii="宋体" w:hAnsi="宋体" w:eastAsia="宋体"/>
          <w:color w:val="auto"/>
          <w:sz w:val="28"/>
          <w:szCs w:val="28"/>
        </w:rPr>
        <w:t>如果已满足还是出现该问题提示，</w:t>
      </w:r>
      <w:r>
        <w:rPr>
          <w:rFonts w:hint="eastAsia" w:ascii="宋体" w:hAnsi="宋体" w:eastAsia="宋体"/>
          <w:color w:val="auto"/>
          <w:sz w:val="28"/>
          <w:szCs w:val="28"/>
          <w:lang w:eastAsia="zh-CN"/>
        </w:rPr>
        <w:t>打开浏览器控制台，具体操作：快捷键为键盘上的</w:t>
      </w:r>
      <w:r>
        <w:rPr>
          <w:rFonts w:hint="eastAsia" w:ascii="宋体" w:hAnsi="宋体" w:eastAsia="宋体"/>
          <w:color w:val="auto"/>
          <w:sz w:val="28"/>
          <w:szCs w:val="28"/>
          <w:lang w:val="en-US" w:eastAsia="zh-CN"/>
        </w:rPr>
        <w:t>F12，或者点击浏览器右上角--更多工具－开发者工具－控制台（Console），发现错误：WebSocket connection to 'wss://127.0.0.1:31312/' failed: Error in connection establishment: net::ERR_INSECURE_RESPONSE</w:t>
      </w:r>
    </w:p>
    <w:p>
      <w:pPr>
        <w:ind w:firstLine="480" w:firstLineChars="200"/>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041140" cy="2067560"/>
            <wp:effectExtent l="0" t="0" r="16510" b="889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9"/>
                    <a:srcRect l="1349" t="2980"/>
                    <a:stretch>
                      <a:fillRect/>
                    </a:stretch>
                  </pic:blipFill>
                  <pic:spPr>
                    <a:xfrm>
                      <a:off x="0" y="0"/>
                      <a:ext cx="4041140" cy="2067560"/>
                    </a:xfrm>
                    <a:prstGeom prst="rect">
                      <a:avLst/>
                    </a:prstGeom>
                    <a:noFill/>
                    <a:ln w="9525">
                      <a:noFill/>
                    </a:ln>
                  </pic:spPr>
                </pic:pic>
              </a:graphicData>
            </a:graphic>
          </wp:inline>
        </w:drawing>
      </w:r>
    </w:p>
    <w:p>
      <w:pPr>
        <w:ind w:firstLine="560" w:firstLineChars="200"/>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则安装补丁"KinsecCA.reg"</w:t>
      </w:r>
      <w:r>
        <w:rPr>
          <w:rFonts w:ascii="宋体" w:hAnsi="宋体" w:eastAsia="宋体"/>
          <w:color w:val="FF0000"/>
          <w:sz w:val="28"/>
          <w:szCs w:val="28"/>
        </w:rPr>
        <w:object>
          <v:shape id="_x0000_i1025" o:spt="75" type="#_x0000_t75" style="height:33.1pt;width:48.2pt;" o:ole="t" filled="f" o:preferrelative="t" stroked="f" coordsize="21600,21600">
            <v:path/>
            <v:fill on="f" focussize="0,0"/>
            <v:stroke on="f"/>
            <v:imagedata r:id="rId11" o:title=""/>
            <o:lock v:ext="edit" aspectratio="t"/>
            <w10:wrap type="none"/>
            <w10:anchorlock/>
          </v:shape>
          <o:OLEObject Type="Embed" ProgID="Package" ShapeID="_x0000_i1025" DrawAspect="Icon" ObjectID="_1468075725" r:id="rId10">
            <o:LockedField>false</o:LockedField>
          </o:OLEObject>
        </w:object>
      </w:r>
      <w:r>
        <w:rPr>
          <w:rFonts w:hint="eastAsia" w:ascii="宋体" w:hAnsi="宋体" w:eastAsia="宋体" w:cs="宋体"/>
          <w:kern w:val="0"/>
          <w:sz w:val="28"/>
          <w:szCs w:val="28"/>
          <w:lang w:val="en-US" w:eastAsia="zh-CN" w:bidi="ar"/>
        </w:rPr>
        <w:t>，具体操作：</w:t>
      </w:r>
    </w:p>
    <w:p>
      <w:pPr>
        <w:ind w:firstLine="560" w:firstLineChars="200"/>
        <w:rPr>
          <w:rFonts w:hint="eastAsia" w:ascii="宋体" w:hAnsi="宋体" w:eastAsia="宋体"/>
          <w:color w:val="FF0000"/>
          <w:sz w:val="28"/>
          <w:szCs w:val="28"/>
          <w:lang w:eastAsia="zh-CN"/>
        </w:rPr>
      </w:pPr>
      <w:r>
        <w:rPr>
          <w:rFonts w:hint="eastAsia" w:ascii="宋体" w:hAnsi="宋体" w:eastAsia="宋体"/>
          <w:color w:val="auto"/>
          <w:sz w:val="28"/>
          <w:szCs w:val="28"/>
          <w:lang w:eastAsia="zh-CN"/>
        </w:rPr>
        <w:t>将KinsecCA.cer传至用户本地电脑，双击文件，点击安装证书，选择“将所有的证书放入下列存储”，浏览，勾选“显示物理存储区”，选择“受信任的根证书颁发机构”-“本地计算机”，确定，最后导入完成。</w:t>
      </w:r>
    </w:p>
    <w:p>
      <w:pPr>
        <w:ind w:firstLine="420" w:firstLineChars="200"/>
      </w:pPr>
      <w:r>
        <w:drawing>
          <wp:inline distT="0" distB="0" distL="114300" distR="114300">
            <wp:extent cx="2220595" cy="2541905"/>
            <wp:effectExtent l="0" t="0" r="825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2220595" cy="2541905"/>
                    </a:xfrm>
                    <a:prstGeom prst="rect">
                      <a:avLst/>
                    </a:prstGeom>
                    <a:noFill/>
                    <a:ln w="9525">
                      <a:noFill/>
                    </a:ln>
                  </pic:spPr>
                </pic:pic>
              </a:graphicData>
            </a:graphic>
          </wp:inline>
        </w:drawing>
      </w:r>
      <w:r>
        <w:rPr>
          <w:rFonts w:hint="eastAsia" w:eastAsia="宋体"/>
          <w:lang w:val="en-US" w:eastAsia="zh-CN"/>
        </w:rPr>
        <w:t xml:space="preserve">         </w:t>
      </w:r>
      <w:r>
        <w:drawing>
          <wp:inline distT="0" distB="0" distL="114300" distR="114300">
            <wp:extent cx="3004820" cy="2491105"/>
            <wp:effectExtent l="0" t="0" r="5080" b="444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3004820" cy="2491105"/>
                    </a:xfrm>
                    <a:prstGeom prst="rect">
                      <a:avLst/>
                    </a:prstGeom>
                    <a:noFill/>
                    <a:ln w="9525">
                      <a:noFill/>
                    </a:ln>
                  </pic:spPr>
                </pic:pic>
              </a:graphicData>
            </a:graphic>
          </wp:inline>
        </w:drawing>
      </w:r>
    </w:p>
    <w:p>
      <w:pPr>
        <w:ind w:firstLine="420" w:firstLineChars="200"/>
        <w:rPr>
          <w:rFonts w:hint="eastAsia"/>
          <w:lang w:eastAsia="zh-CN"/>
        </w:rPr>
      </w:pPr>
    </w:p>
    <w:p>
      <w:pPr>
        <w:ind w:firstLine="420" w:firstLineChars="200"/>
        <w:rPr>
          <w:rFonts w:hint="eastAsia" w:ascii="宋体" w:hAnsi="宋体" w:eastAsia="宋体"/>
          <w:color w:val="FF0000"/>
          <w:sz w:val="28"/>
          <w:szCs w:val="28"/>
          <w:lang w:eastAsia="zh-CN"/>
        </w:rPr>
      </w:pPr>
      <w:r>
        <w:drawing>
          <wp:inline distT="0" distB="0" distL="114300" distR="114300">
            <wp:extent cx="2352040" cy="1967865"/>
            <wp:effectExtent l="0" t="0" r="10160" b="1333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4"/>
                    <a:stretch>
                      <a:fillRect/>
                    </a:stretch>
                  </pic:blipFill>
                  <pic:spPr>
                    <a:xfrm>
                      <a:off x="0" y="0"/>
                      <a:ext cx="2352040" cy="1967865"/>
                    </a:xfrm>
                    <a:prstGeom prst="rect">
                      <a:avLst/>
                    </a:prstGeom>
                    <a:noFill/>
                    <a:ln w="9525">
                      <a:noFill/>
                    </a:ln>
                  </pic:spPr>
                </pic:pic>
              </a:graphicData>
            </a:graphic>
          </wp:inline>
        </w:drawing>
      </w:r>
      <w:r>
        <w:rPr>
          <w:rFonts w:hint="eastAsia" w:eastAsia="宋体"/>
          <w:lang w:val="en-US" w:eastAsia="zh-CN"/>
        </w:rPr>
        <w:t xml:space="preserve">       </w:t>
      </w:r>
      <w:r>
        <w:rPr>
          <w:rFonts w:ascii="宋体" w:hAnsi="宋体" w:eastAsia="宋体" w:cs="宋体"/>
          <w:kern w:val="0"/>
          <w:sz w:val="24"/>
          <w:szCs w:val="24"/>
        </w:rPr>
        <w:drawing>
          <wp:inline distT="0" distB="0" distL="0" distR="0">
            <wp:extent cx="1695450" cy="1743075"/>
            <wp:effectExtent l="0" t="0" r="0" b="9525"/>
            <wp:docPr id="23" name="图片 23" descr="C:\Users\linwh\AppData\Roaming\Tencent\Users\48728106\QQ\WinTemp\RichOle\GTXWXKJT_ZEM9@@EE{T)[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inwh\AppData\Roaming\Tencent\Users\48728106\QQ\WinTemp\RichOle\GTXWXKJT_ZEM9@@EE{T)[9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95450" cy="1743075"/>
                    </a:xfrm>
                    <a:prstGeom prst="rect">
                      <a:avLst/>
                    </a:prstGeom>
                    <a:noFill/>
                    <a:ln>
                      <a:noFill/>
                    </a:ln>
                  </pic:spPr>
                </pic:pic>
              </a:graphicData>
            </a:graphic>
          </wp:inline>
        </w:drawing>
      </w:r>
    </w:p>
    <w:p>
      <w:pPr>
        <w:ind w:firstLine="560" w:firstLineChars="200"/>
        <w:rPr>
          <w:rFonts w:hint="eastAsia" w:ascii="宋体" w:hAnsi="宋体" w:eastAsia="宋体" w:cs="宋体"/>
          <w:kern w:val="0"/>
          <w:sz w:val="24"/>
          <w:szCs w:val="24"/>
          <w:lang w:eastAsia="zh-CN"/>
        </w:rPr>
      </w:pPr>
      <w:r>
        <w:rPr>
          <w:rFonts w:hint="eastAsia" w:ascii="宋体" w:hAnsi="宋体" w:eastAsia="宋体"/>
          <w:color w:val="auto"/>
          <w:sz w:val="28"/>
          <w:szCs w:val="28"/>
          <w:lang w:eastAsia="zh-CN"/>
        </w:rPr>
        <w:t>以上方法如果还是不行，则换一台电脑操作。</w:t>
      </w:r>
    </w:p>
    <w:p>
      <w:pPr>
        <w:numPr>
          <w:ilvl w:val="0"/>
          <w:numId w:val="2"/>
        </w:numPr>
        <w:ind w:firstLine="560" w:firstLineChars="200"/>
        <w:rPr>
          <w:rFonts w:hint="eastAsia" w:ascii="宋体" w:hAnsi="宋体" w:eastAsia="宋体"/>
          <w:color w:val="0000FF"/>
          <w:sz w:val="28"/>
          <w:szCs w:val="28"/>
        </w:rPr>
      </w:pPr>
      <w:r>
        <w:rPr>
          <w:rFonts w:hint="eastAsia" w:ascii="宋体" w:hAnsi="宋体" w:eastAsia="宋体"/>
          <w:color w:val="0000FF"/>
          <w:sz w:val="28"/>
          <w:szCs w:val="28"/>
        </w:rPr>
        <w:t>关于此次《2018年莆田市公立医疗机构第一批低值医用耗材集中采购》招标项目，同一企业要办理CA数字证书，只允许办理一个，还是可以允许办理多个？</w:t>
      </w:r>
    </w:p>
    <w:p>
      <w:pPr>
        <w:ind w:firstLine="560" w:firstLineChars="200"/>
        <w:rPr>
          <w:rFonts w:hint="eastAsia" w:ascii="宋体" w:hAnsi="宋体" w:eastAsia="宋体"/>
          <w:sz w:val="28"/>
          <w:szCs w:val="28"/>
          <w:lang w:eastAsia="zh-CN"/>
        </w:rPr>
      </w:pPr>
      <w:r>
        <w:rPr>
          <w:rFonts w:hint="eastAsia" w:ascii="宋体" w:hAnsi="宋体" w:eastAsia="宋体"/>
          <w:sz w:val="28"/>
          <w:szCs w:val="28"/>
        </w:rPr>
        <w:t>加解密的只有一个，上传资料的可以多个</w:t>
      </w:r>
      <w:r>
        <w:rPr>
          <w:rFonts w:hint="eastAsia" w:ascii="宋体" w:hAnsi="宋体" w:eastAsia="宋体"/>
          <w:sz w:val="28"/>
          <w:szCs w:val="28"/>
          <w:lang w:eastAsia="zh-CN"/>
        </w:rPr>
        <w:t>。</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如果用户在使用CA时，盖章时无法显示印章，出现如下图提示：</w:t>
      </w:r>
    </w:p>
    <w:p>
      <w:pPr>
        <w:pStyle w:val="14"/>
        <w:ind w:left="420" w:firstLine="140" w:firstLineChars="50"/>
        <w:rPr>
          <w:rFonts w:ascii="宋体" w:hAnsi="宋体" w:eastAsia="宋体"/>
          <w:sz w:val="28"/>
          <w:szCs w:val="28"/>
        </w:rPr>
      </w:pPr>
      <w:r>
        <w:rPr>
          <w:rFonts w:ascii="宋体" w:hAnsi="宋体" w:eastAsia="宋体"/>
          <w:sz w:val="28"/>
          <w:szCs w:val="28"/>
        </w:rPr>
        <w:drawing>
          <wp:inline distT="0" distB="0" distL="0" distR="0">
            <wp:extent cx="3583305" cy="1221105"/>
            <wp:effectExtent l="0" t="0" r="17145" b="171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16" cstate="print"/>
                    <a:srcRect l="945" t="2004" r="2113" b="4008"/>
                    <a:stretch>
                      <a:fillRect/>
                    </a:stretch>
                  </pic:blipFill>
                  <pic:spPr>
                    <a:xfrm>
                      <a:off x="0" y="0"/>
                      <a:ext cx="3583305" cy="1221105"/>
                    </a:xfrm>
                    <a:prstGeom prst="rect">
                      <a:avLst/>
                    </a:prstGeom>
                    <a:noFill/>
                    <a:ln w="9525">
                      <a:noFill/>
                      <a:miter lim="800000"/>
                      <a:headEnd/>
                      <a:tailEnd/>
                    </a:ln>
                  </pic:spPr>
                </pic:pic>
              </a:graphicData>
            </a:graphic>
          </wp:inline>
        </w:drawing>
      </w:r>
    </w:p>
    <w:p>
      <w:pPr>
        <w:ind w:firstLine="560" w:firstLineChars="200"/>
        <w:rPr>
          <w:rFonts w:ascii="宋体" w:hAnsi="宋体" w:eastAsia="宋体"/>
          <w:color w:val="auto"/>
          <w:sz w:val="28"/>
          <w:szCs w:val="28"/>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hint="eastAsia" w:ascii="宋体" w:hAnsi="宋体" w:eastAsia="宋体"/>
          <w:color w:val="auto"/>
          <w:sz w:val="28"/>
          <w:szCs w:val="28"/>
        </w:rPr>
        <w:t>联系凯特信安的工作人员查后台，看看印章是不是正常绑定或者更新过。</w:t>
      </w:r>
    </w:p>
    <w:p>
      <w:pPr>
        <w:numPr>
          <w:ilvl w:val="0"/>
          <w:numId w:val="2"/>
        </w:numPr>
        <w:ind w:firstLine="560" w:firstLineChars="200"/>
        <w:rPr>
          <w:rFonts w:hint="eastAsia" w:ascii="宋体" w:hAnsi="宋体" w:eastAsia="宋体"/>
          <w:color w:val="0000FF"/>
          <w:sz w:val="28"/>
          <w:szCs w:val="28"/>
        </w:rPr>
      </w:pPr>
      <w:r>
        <w:rPr>
          <w:rFonts w:hint="eastAsia" w:ascii="宋体" w:hAnsi="宋体" w:eastAsia="宋体"/>
          <w:color w:val="0000FF"/>
          <w:sz w:val="28"/>
          <w:szCs w:val="28"/>
        </w:rPr>
        <w:t>请问下客户插入key无法读取是什么原因？插入其他的u盘是可以正常读取的。</w:t>
      </w:r>
    </w:p>
    <w:p>
      <w:pPr>
        <w:ind w:firstLine="560" w:firstLineChars="200"/>
        <w:rPr>
          <w:rFonts w:hint="eastAsia" w:ascii="宋体" w:hAnsi="宋体" w:eastAsia="宋体"/>
          <w:sz w:val="28"/>
          <w:szCs w:val="28"/>
          <w:lang w:eastAsia="zh-CN"/>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ascii="宋体" w:hAnsi="宋体" w:eastAsia="宋体"/>
          <w:sz w:val="28"/>
          <w:szCs w:val="28"/>
        </w:rPr>
        <w:t>先看下证书尾部的灯是否会亮，如果会亮，还是无法识别到，换一下USB口接一下看看，</w:t>
      </w:r>
      <w:r>
        <w:rPr>
          <w:rFonts w:hint="eastAsia" w:ascii="宋体" w:hAnsi="宋体" w:eastAsia="宋体"/>
          <w:sz w:val="28"/>
          <w:szCs w:val="28"/>
          <w:lang w:val="en-US" w:eastAsia="zh-CN"/>
        </w:rPr>
        <w:t>还不行</w:t>
      </w:r>
      <w:r>
        <w:rPr>
          <w:rFonts w:hint="eastAsia" w:ascii="宋体" w:hAnsi="宋体" w:eastAsia="宋体"/>
          <w:sz w:val="28"/>
          <w:szCs w:val="28"/>
        </w:rPr>
        <w:t>可以换一台电脑进行</w:t>
      </w:r>
      <w:r>
        <w:rPr>
          <w:rFonts w:hint="eastAsia" w:ascii="宋体" w:hAnsi="宋体" w:eastAsia="宋体"/>
          <w:sz w:val="28"/>
          <w:szCs w:val="28"/>
          <w:lang w:eastAsia="zh-CN"/>
        </w:rPr>
        <w:t>操作</w:t>
      </w:r>
      <w:r>
        <w:rPr>
          <w:rFonts w:hint="eastAsia" w:ascii="宋体" w:hAnsi="宋体" w:eastAsia="宋体"/>
          <w:sz w:val="28"/>
          <w:szCs w:val="28"/>
        </w:rPr>
        <w:t>。</w:t>
      </w:r>
      <w:r>
        <w:rPr>
          <w:rFonts w:hint="eastAsia" w:ascii="宋体" w:hAnsi="宋体" w:eastAsia="宋体"/>
          <w:sz w:val="28"/>
          <w:szCs w:val="28"/>
          <w:lang w:eastAsia="zh-CN"/>
        </w:rPr>
        <w:t>要</w:t>
      </w:r>
      <w:r>
        <w:rPr>
          <w:rFonts w:hint="eastAsia" w:ascii="宋体" w:hAnsi="宋体" w:eastAsia="宋体"/>
          <w:sz w:val="28"/>
          <w:szCs w:val="28"/>
          <w:lang w:val="en-US" w:eastAsia="zh-CN"/>
        </w:rPr>
        <w:t>还是不行</w:t>
      </w:r>
      <w:r>
        <w:rPr>
          <w:rFonts w:hint="eastAsia" w:ascii="宋体" w:hAnsi="宋体" w:eastAsia="宋体"/>
          <w:sz w:val="28"/>
          <w:szCs w:val="28"/>
        </w:rPr>
        <w:t>可能是</w:t>
      </w:r>
      <w:r>
        <w:rPr>
          <w:rFonts w:ascii="宋体" w:hAnsi="宋体" w:eastAsia="宋体"/>
          <w:sz w:val="28"/>
          <w:szCs w:val="28"/>
        </w:rPr>
        <w:t>证书有问题</w:t>
      </w:r>
      <w:r>
        <w:rPr>
          <w:rFonts w:hint="eastAsia" w:ascii="宋体" w:hAnsi="宋体" w:eastAsia="宋体"/>
          <w:sz w:val="28"/>
          <w:szCs w:val="28"/>
          <w:lang w:eastAsia="zh-CN"/>
        </w:rPr>
        <w:t>，</w:t>
      </w:r>
      <w:r>
        <w:rPr>
          <w:rFonts w:hint="eastAsia" w:ascii="宋体" w:hAnsi="宋体" w:eastAsia="宋体"/>
          <w:sz w:val="28"/>
          <w:szCs w:val="28"/>
          <w:lang w:val="en-US" w:eastAsia="zh-CN"/>
        </w:rPr>
        <w:t>联系CA客服。</w:t>
      </w:r>
    </w:p>
    <w:p>
      <w:pPr>
        <w:ind w:firstLine="560" w:firstLineChars="200"/>
        <w:rPr>
          <w:rFonts w:hint="eastAsia" w:ascii="宋体" w:hAnsi="宋体" w:eastAsia="宋体"/>
          <w:sz w:val="28"/>
          <w:szCs w:val="28"/>
          <w:lang w:eastAsia="zh-CN"/>
        </w:rPr>
      </w:pPr>
      <w:r>
        <w:rPr>
          <w:rFonts w:hint="eastAsia" w:ascii="宋体" w:hAnsi="宋体" w:eastAsia="宋体"/>
          <w:sz w:val="28"/>
          <w:szCs w:val="28"/>
        </w:rPr>
        <w:t>有发现在一台电脑上关闭杀毒软件，证书就能正常使用。</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这次发的证书介质是哪种</w:t>
      </w:r>
    </w:p>
    <w:p>
      <w:pPr>
        <w:ind w:firstLine="560" w:firstLineChars="200"/>
        <w:rPr>
          <w:rFonts w:hint="eastAsia" w:ascii="宋体" w:hAnsi="宋体" w:eastAsia="宋体"/>
          <w:sz w:val="28"/>
          <w:szCs w:val="28"/>
        </w:rPr>
      </w:pPr>
      <w:r>
        <w:rPr>
          <w:rFonts w:hint="eastAsia" w:ascii="宋体" w:hAnsi="宋体" w:eastAsia="宋体"/>
          <w:sz w:val="28"/>
          <w:szCs w:val="28"/>
        </w:rPr>
        <w:t>答：飞天或者海泰</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如果在制证时，企业名称或key里的信息有误，如何解决？</w:t>
      </w:r>
    </w:p>
    <w:p>
      <w:pPr>
        <w:ind w:firstLine="560" w:firstLineChars="200"/>
        <w:rPr>
          <w:rFonts w:ascii="宋体" w:hAnsi="宋体" w:eastAsia="宋体"/>
          <w:sz w:val="28"/>
          <w:szCs w:val="28"/>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hint="eastAsia" w:ascii="宋体" w:hAnsi="宋体" w:eastAsia="宋体"/>
          <w:color w:val="auto"/>
          <w:sz w:val="28"/>
          <w:szCs w:val="28"/>
        </w:rPr>
        <w:t>第一种是要求企业把k</w:t>
      </w:r>
      <w:r>
        <w:rPr>
          <w:rFonts w:ascii="宋体" w:hAnsi="宋体" w:eastAsia="宋体"/>
          <w:color w:val="auto"/>
          <w:sz w:val="28"/>
          <w:szCs w:val="28"/>
        </w:rPr>
        <w:t>ey</w:t>
      </w:r>
      <w:r>
        <w:rPr>
          <w:rFonts w:hint="eastAsia" w:ascii="宋体" w:hAnsi="宋体" w:eastAsia="宋体"/>
          <w:color w:val="auto"/>
          <w:sz w:val="28"/>
          <w:szCs w:val="28"/>
        </w:rPr>
        <w:t>寄回来修改。第二种是可以登录福建</w:t>
      </w:r>
      <w:r>
        <w:rPr>
          <w:rFonts w:ascii="宋体" w:hAnsi="宋体" w:eastAsia="宋体"/>
          <w:color w:val="auto"/>
          <w:sz w:val="28"/>
          <w:szCs w:val="28"/>
        </w:rPr>
        <w:t>CA</w:t>
      </w:r>
      <w:r>
        <w:rPr>
          <w:rFonts w:hint="eastAsia" w:ascii="宋体" w:hAnsi="宋体" w:eastAsia="宋体"/>
          <w:color w:val="auto"/>
          <w:sz w:val="28"/>
          <w:szCs w:val="28"/>
        </w:rPr>
        <w:t>的网站，进行在线修改。</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用户如果证书丢失补办，重新又补发证书了，从红名单上怎么看出来呢，这种情况下印章也需要重新更新到新证书上的</w:t>
      </w:r>
    </w:p>
    <w:p>
      <w:pPr>
        <w:ind w:firstLine="560" w:firstLineChars="200"/>
        <w:rPr>
          <w:rFonts w:ascii="宋体" w:hAnsi="宋体" w:eastAsia="宋体"/>
          <w:color w:val="auto"/>
          <w:sz w:val="28"/>
          <w:szCs w:val="28"/>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hint="eastAsia" w:ascii="宋体" w:hAnsi="宋体" w:eastAsia="宋体"/>
          <w:color w:val="auto"/>
          <w:sz w:val="28"/>
          <w:szCs w:val="28"/>
        </w:rPr>
        <w:t>最好可以及时联系凯特安客服，报企业名称，让凯特信安的工作人员查找更改。</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用户登入后，没有电子盖章按钮</w:t>
      </w:r>
    </w:p>
    <w:p>
      <w:pPr>
        <w:ind w:firstLine="560" w:firstLineChars="200"/>
        <w:rPr>
          <w:rFonts w:hint="eastAsia" w:ascii="宋体" w:hAnsi="宋体" w:eastAsia="宋体"/>
          <w:color w:val="auto"/>
          <w:sz w:val="28"/>
          <w:szCs w:val="28"/>
          <w:lang w:eastAsia="zh-CN"/>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hint="eastAsia" w:ascii="宋体" w:hAnsi="宋体" w:eastAsia="宋体"/>
          <w:color w:val="auto"/>
          <w:sz w:val="28"/>
          <w:szCs w:val="28"/>
        </w:rPr>
        <w:t>签章问题的用户，关闭所有网页后重新安装一下多证融合信任引擎和盖章系统试试看</w:t>
      </w:r>
      <w:r>
        <w:rPr>
          <w:rFonts w:hint="eastAsia" w:ascii="宋体" w:hAnsi="宋体" w:eastAsia="宋体"/>
          <w:color w:val="auto"/>
          <w:sz w:val="28"/>
          <w:szCs w:val="28"/>
          <w:lang w:eastAsia="zh-CN"/>
        </w:rPr>
        <w:t>（见CA签章安装及操作说明书）；</w:t>
      </w:r>
    </w:p>
    <w:p>
      <w:pPr>
        <w:ind w:firstLine="560" w:firstLineChars="200"/>
        <w:rPr>
          <w:rFonts w:ascii="宋体" w:hAnsi="宋体" w:eastAsia="宋体"/>
          <w:color w:val="auto"/>
          <w:sz w:val="28"/>
          <w:szCs w:val="28"/>
        </w:rPr>
      </w:pPr>
      <w:r>
        <w:rPr>
          <w:rFonts w:hint="eastAsia" w:ascii="宋体" w:hAnsi="宋体" w:eastAsia="宋体"/>
          <w:color w:val="auto"/>
          <w:sz w:val="28"/>
          <w:szCs w:val="28"/>
        </w:rPr>
        <w:t>如果还是一样的问题，应该是安装时根证书没安装成功，"KinsecCA（websocket服务程序使用的服务端证书的根证书）.reg"</w:t>
      </w:r>
    </w:p>
    <w:p>
      <w:pPr>
        <w:ind w:firstLine="560" w:firstLineChars="200"/>
        <w:rPr>
          <w:rFonts w:hint="eastAsia" w:ascii="宋体" w:hAnsi="宋体" w:eastAsia="宋体"/>
          <w:color w:val="auto"/>
          <w:sz w:val="28"/>
          <w:szCs w:val="28"/>
          <w:lang w:eastAsia="zh-CN"/>
        </w:rPr>
      </w:pPr>
      <w:r>
        <w:rPr>
          <w:rFonts w:hint="eastAsia" w:ascii="宋体" w:hAnsi="宋体" w:eastAsia="宋体"/>
          <w:color w:val="auto"/>
          <w:sz w:val="28"/>
          <w:szCs w:val="28"/>
        </w:rPr>
        <w:t>关闭网页后，先双击安装</w:t>
      </w:r>
      <w:r>
        <w:rPr>
          <w:rFonts w:hint="eastAsia" w:ascii="宋体" w:hAnsi="宋体" w:eastAsia="宋体" w:cs="宋体"/>
          <w:kern w:val="0"/>
          <w:sz w:val="28"/>
          <w:szCs w:val="28"/>
          <w:lang w:val="en-US" w:eastAsia="zh-CN" w:bidi="ar"/>
        </w:rPr>
        <w:t>"KinsecCA.reg"</w:t>
      </w:r>
      <w:r>
        <w:rPr>
          <w:rFonts w:hint="eastAsia" w:ascii="宋体" w:hAnsi="宋体" w:eastAsia="宋体"/>
          <w:color w:val="auto"/>
          <w:sz w:val="28"/>
          <w:szCs w:val="28"/>
          <w:lang w:eastAsia="zh-CN"/>
        </w:rPr>
        <w:t>（具体安装见第</w:t>
      </w:r>
      <w:r>
        <w:rPr>
          <w:rFonts w:hint="eastAsia" w:ascii="宋体" w:hAnsi="宋体" w:eastAsia="宋体"/>
          <w:color w:val="auto"/>
          <w:sz w:val="28"/>
          <w:szCs w:val="28"/>
          <w:lang w:val="en-US" w:eastAsia="zh-CN"/>
        </w:rPr>
        <w:t>3点</w:t>
      </w:r>
      <w:r>
        <w:rPr>
          <w:rFonts w:hint="eastAsia" w:ascii="宋体" w:hAnsi="宋体" w:eastAsia="宋体"/>
          <w:color w:val="auto"/>
          <w:sz w:val="28"/>
          <w:szCs w:val="28"/>
          <w:lang w:eastAsia="zh-CN"/>
        </w:rPr>
        <w:t>）</w:t>
      </w:r>
      <w:r>
        <w:rPr>
          <w:rFonts w:hint="eastAsia" w:ascii="宋体" w:hAnsi="宋体" w:eastAsia="宋体"/>
          <w:color w:val="auto"/>
          <w:sz w:val="28"/>
          <w:szCs w:val="28"/>
        </w:rPr>
        <w:t>，再打开C:\Program Files\Kinsec\SecSeal目录，如果是64位电脑，打开C:\Program Files（X64）\Kinsec\SecSeal目</w:t>
      </w:r>
      <w:r>
        <w:rPr>
          <w:rFonts w:hint="eastAsia" w:ascii="宋体" w:hAnsi="宋体" w:eastAsia="宋体"/>
          <w:color w:val="auto"/>
          <w:sz w:val="28"/>
          <w:szCs w:val="28"/>
          <w:lang w:eastAsia="zh-CN"/>
        </w:rPr>
        <w:t>录</w:t>
      </w:r>
      <w:r>
        <w:rPr>
          <w:rFonts w:hint="eastAsia" w:ascii="宋体" w:hAnsi="宋体" w:eastAsia="宋体"/>
          <w:color w:val="auto"/>
          <w:sz w:val="28"/>
          <w:szCs w:val="28"/>
        </w:rPr>
        <w:t>，双击一下ktsedochostEx.exe再盖章试试</w:t>
      </w:r>
      <w:r>
        <w:rPr>
          <w:rFonts w:hint="eastAsia" w:ascii="宋体" w:hAnsi="宋体" w:eastAsia="宋体"/>
          <w:color w:val="auto"/>
          <w:sz w:val="28"/>
          <w:szCs w:val="28"/>
          <w:lang w:eastAsia="zh-CN"/>
        </w:rPr>
        <w:t>。</w:t>
      </w:r>
    </w:p>
    <w:p>
      <w:pPr>
        <w:ind w:firstLine="420" w:firstLineChars="200"/>
        <w:jc w:val="center"/>
        <w:rPr>
          <w:rFonts w:hint="eastAsia" w:ascii="宋体" w:hAnsi="宋体" w:eastAsia="宋体"/>
          <w:color w:val="auto"/>
          <w:sz w:val="28"/>
          <w:szCs w:val="28"/>
          <w:lang w:eastAsia="zh-CN"/>
        </w:rPr>
      </w:pPr>
      <w:r>
        <w:drawing>
          <wp:inline distT="0" distB="0" distL="114300" distR="114300">
            <wp:extent cx="4055745" cy="2566670"/>
            <wp:effectExtent l="0" t="0" r="1905" b="508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7"/>
                    <a:stretch>
                      <a:fillRect/>
                    </a:stretch>
                  </pic:blipFill>
                  <pic:spPr>
                    <a:xfrm>
                      <a:off x="0" y="0"/>
                      <a:ext cx="4055745" cy="2566670"/>
                    </a:xfrm>
                    <a:prstGeom prst="rect">
                      <a:avLst/>
                    </a:prstGeom>
                    <a:noFill/>
                    <a:ln w="9525">
                      <a:noFill/>
                    </a:ln>
                  </pic:spPr>
                </pic:pic>
              </a:graphicData>
            </a:graphic>
          </wp:inline>
        </w:drawing>
      </w:r>
      <w:r>
        <w:rPr>
          <w:rFonts w:hint="eastAsia" w:eastAsia="宋体"/>
          <w:lang w:eastAsia="zh-CN"/>
        </w:rPr>
        <w:t>（图为</w:t>
      </w:r>
      <w:r>
        <w:rPr>
          <w:rFonts w:hint="eastAsia" w:ascii="宋体" w:hAnsi="宋体" w:eastAsia="宋体" w:cs="宋体"/>
          <w:lang w:val="en-US" w:eastAsia="zh-CN"/>
        </w:rPr>
        <w:t>64</w:t>
      </w:r>
      <w:r>
        <w:rPr>
          <w:rFonts w:hint="eastAsia" w:eastAsia="宋体"/>
          <w:lang w:val="en-US" w:eastAsia="zh-CN"/>
        </w:rPr>
        <w:t>位操作系统</w:t>
      </w:r>
      <w:r>
        <w:rPr>
          <w:rFonts w:hint="eastAsia" w:eastAsia="宋体"/>
          <w:lang w:eastAsia="zh-CN"/>
        </w:rPr>
        <w:t>）</w:t>
      </w:r>
    </w:p>
    <w:p>
      <w:pPr>
        <w:ind w:firstLine="560" w:firstLineChars="200"/>
        <w:rPr>
          <w:rFonts w:ascii="宋体" w:hAnsi="宋体" w:eastAsia="宋体"/>
          <w:color w:val="FF0000"/>
          <w:sz w:val="28"/>
          <w:szCs w:val="28"/>
        </w:rPr>
      </w:pPr>
      <w:r>
        <w:rPr>
          <w:rFonts w:hint="eastAsia" w:ascii="宋体" w:hAnsi="宋体" w:eastAsia="宋体"/>
          <w:color w:val="auto"/>
          <w:sz w:val="28"/>
          <w:szCs w:val="28"/>
        </w:rPr>
        <w:t>如果还是不行，可以通过Q</w:t>
      </w:r>
      <w:r>
        <w:rPr>
          <w:rFonts w:ascii="宋体" w:hAnsi="宋体" w:eastAsia="宋体"/>
          <w:color w:val="auto"/>
          <w:sz w:val="28"/>
          <w:szCs w:val="28"/>
        </w:rPr>
        <w:t>Q</w:t>
      </w:r>
      <w:r>
        <w:rPr>
          <w:rFonts w:hint="eastAsia" w:ascii="宋体" w:hAnsi="宋体" w:eastAsia="宋体"/>
          <w:color w:val="auto"/>
          <w:sz w:val="28"/>
          <w:szCs w:val="28"/>
        </w:rPr>
        <w:t>远程协助。</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当用户出现：服务器超时请确认是否已插入key后重新操作</w:t>
      </w:r>
    </w:p>
    <w:p>
      <w:pPr>
        <w:widowControl/>
        <w:jc w:val="left"/>
        <w:rPr>
          <w:rFonts w:ascii="宋体" w:hAnsi="宋体" w:eastAsia="宋体" w:cs="宋体"/>
          <w:kern w:val="0"/>
          <w:sz w:val="24"/>
          <w:szCs w:val="24"/>
        </w:rPr>
      </w:pPr>
      <w:r>
        <w:rPr>
          <w:rFonts w:hint="eastAsia" w:ascii="宋体" w:hAnsi="宋体" w:eastAsia="宋体" w:cs="宋体"/>
          <w:kern w:val="0"/>
          <w:sz w:val="24"/>
          <w:szCs w:val="24"/>
          <w:lang w:val="en-US" w:eastAsia="zh-CN"/>
        </w:rPr>
        <w:t xml:space="preserve">              </w:t>
      </w:r>
      <w:r>
        <w:rPr>
          <w:rFonts w:ascii="宋体" w:hAnsi="宋体" w:eastAsia="宋体" w:cs="宋体"/>
          <w:kern w:val="0"/>
          <w:sz w:val="24"/>
          <w:szCs w:val="24"/>
        </w:rPr>
        <w:drawing>
          <wp:inline distT="0" distB="0" distL="0" distR="0">
            <wp:extent cx="3325495" cy="1398905"/>
            <wp:effectExtent l="0" t="0" r="8255" b="10795"/>
            <wp:docPr id="4" name="图片 4" descr="C:\Users\xgs19\AppData\Roaming\Tencent\Users\515858327\QQ\WinTemp\RichOle\2CLOQ{@8V8RXN7[8W329M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xgs19\AppData\Roaming\Tencent\Users\515858327\QQ\WinTemp\RichOle\2CLOQ{@8V8RXN7[8W329MKG.png"/>
                    <pic:cNvPicPr>
                      <a:picLocks noChangeAspect="1" noChangeArrowheads="1"/>
                    </pic:cNvPicPr>
                  </pic:nvPicPr>
                  <pic:blipFill>
                    <a:blip r:embed="rId18" cstate="print">
                      <a:extLst>
                        <a:ext uri="{28A0092B-C50C-407E-A947-70E740481C1C}">
                          <a14:useLocalDpi xmlns:a14="http://schemas.microsoft.com/office/drawing/2010/main" val="0"/>
                        </a:ext>
                      </a:extLst>
                    </a:blip>
                    <a:srcRect l="3711" t="8538" r="4604" b="16223"/>
                    <a:stretch>
                      <a:fillRect/>
                    </a:stretch>
                  </pic:blipFill>
                  <pic:spPr>
                    <a:xfrm>
                      <a:off x="0" y="0"/>
                      <a:ext cx="3325495" cy="1398905"/>
                    </a:xfrm>
                    <a:prstGeom prst="rect">
                      <a:avLst/>
                    </a:prstGeom>
                    <a:noFill/>
                    <a:ln>
                      <a:noFill/>
                    </a:ln>
                  </pic:spPr>
                </pic:pic>
              </a:graphicData>
            </a:graphic>
          </wp:inline>
        </w:drawing>
      </w:r>
    </w:p>
    <w:p>
      <w:pPr>
        <w:ind w:firstLine="560" w:firstLineChars="200"/>
        <w:rPr>
          <w:rFonts w:hint="eastAsia" w:ascii="宋体" w:hAnsi="宋体" w:eastAsia="宋体"/>
          <w:color w:val="auto"/>
          <w:sz w:val="28"/>
          <w:szCs w:val="28"/>
          <w:lang w:val="en-US" w:eastAsia="zh-CN"/>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hint="eastAsia" w:ascii="宋体" w:hAnsi="宋体" w:eastAsia="宋体"/>
          <w:sz w:val="28"/>
          <w:szCs w:val="28"/>
        </w:rPr>
        <w:t>确认用户接入数字证书后，可以弹出多证融合信任引擎登录窗口，如果证书设备名称不是“飞天证书设备”</w:t>
      </w:r>
      <w:r>
        <w:rPr>
          <w:rFonts w:hint="eastAsia" w:ascii="宋体" w:hAnsi="宋体" w:eastAsia="宋体"/>
          <w:sz w:val="28"/>
          <w:szCs w:val="28"/>
          <w:lang w:val="en-US" w:eastAsia="zh-CN"/>
        </w:rPr>
        <w:t xml:space="preserve"> </w:t>
      </w:r>
      <w:r>
        <w:rPr>
          <w:rFonts w:hint="eastAsia" w:ascii="宋体" w:hAnsi="宋体" w:eastAsia="宋体"/>
          <w:color w:val="auto"/>
          <w:sz w:val="28"/>
          <w:szCs w:val="28"/>
          <w:lang w:val="en-US" w:eastAsia="zh-CN"/>
        </w:rPr>
        <w:t>点击下拉框选择</w:t>
      </w:r>
      <w:r>
        <w:rPr>
          <w:rFonts w:hint="eastAsia" w:ascii="宋体" w:hAnsi="宋体" w:eastAsia="宋体"/>
          <w:color w:val="auto"/>
          <w:sz w:val="28"/>
          <w:szCs w:val="28"/>
        </w:rPr>
        <w:t>飞天证书设备</w:t>
      </w:r>
      <w:r>
        <w:rPr>
          <w:rFonts w:hint="eastAsia" w:ascii="宋体" w:hAnsi="宋体" w:eastAsia="宋体"/>
          <w:color w:val="auto"/>
          <w:sz w:val="28"/>
          <w:szCs w:val="28"/>
          <w:lang w:val="en-US" w:eastAsia="zh-CN"/>
        </w:rPr>
        <w:t>或者</w:t>
      </w:r>
      <w:r>
        <w:rPr>
          <w:rFonts w:hint="eastAsia" w:ascii="宋体" w:hAnsi="宋体" w:eastAsia="宋体"/>
          <w:color w:val="auto"/>
          <w:sz w:val="28"/>
          <w:szCs w:val="28"/>
        </w:rPr>
        <w:t>海泰证书设备</w:t>
      </w:r>
      <w:r>
        <w:rPr>
          <w:rFonts w:hint="eastAsia" w:ascii="宋体" w:hAnsi="宋体" w:eastAsia="宋体"/>
          <w:color w:val="auto"/>
          <w:sz w:val="28"/>
          <w:szCs w:val="28"/>
          <w:lang w:eastAsia="zh-CN"/>
        </w:rPr>
        <w:t>，</w:t>
      </w:r>
      <w:r>
        <w:rPr>
          <w:rFonts w:hint="eastAsia" w:ascii="宋体" w:hAnsi="宋体" w:eastAsia="宋体"/>
          <w:color w:val="auto"/>
          <w:sz w:val="28"/>
          <w:szCs w:val="28"/>
          <w:lang w:val="en-US" w:eastAsia="zh-CN"/>
        </w:rPr>
        <w:t>再进行登录。</w:t>
      </w:r>
    </w:p>
    <w:p>
      <w:pPr>
        <w:ind w:firstLine="420" w:firstLineChars="200"/>
        <w:jc w:val="center"/>
        <w:rPr>
          <w:rFonts w:hint="eastAsia" w:ascii="宋体" w:hAnsi="宋体" w:eastAsia="宋体"/>
          <w:color w:val="auto"/>
          <w:sz w:val="28"/>
          <w:szCs w:val="28"/>
          <w:lang w:val="en-US" w:eastAsia="zh-CN"/>
        </w:rPr>
      </w:pPr>
      <w:r>
        <w:drawing>
          <wp:inline distT="0" distB="0" distL="114300" distR="114300">
            <wp:extent cx="2780665" cy="1938020"/>
            <wp:effectExtent l="0" t="0" r="635"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9"/>
                    <a:srcRect l="2453" t="6893" r="1643" b="4721"/>
                    <a:stretch>
                      <a:fillRect/>
                    </a:stretch>
                  </pic:blipFill>
                  <pic:spPr>
                    <a:xfrm>
                      <a:off x="0" y="0"/>
                      <a:ext cx="2780665" cy="1938020"/>
                    </a:xfrm>
                    <a:prstGeom prst="rect">
                      <a:avLst/>
                    </a:prstGeom>
                    <a:noFill/>
                    <a:ln w="9525">
                      <a:noFill/>
                    </a:ln>
                  </pic:spPr>
                </pic:pic>
              </a:graphicData>
            </a:graphic>
          </wp:inline>
        </w:drawing>
      </w:r>
    </w:p>
    <w:p>
      <w:pPr>
        <w:ind w:firstLine="560" w:firstLineChars="200"/>
        <w:rPr>
          <w:rFonts w:ascii="宋体" w:hAnsi="宋体" w:eastAsia="宋体" w:cs="宋体"/>
          <w:kern w:val="0"/>
          <w:sz w:val="24"/>
          <w:szCs w:val="24"/>
        </w:rPr>
      </w:pPr>
      <w:r>
        <w:rPr>
          <w:rFonts w:hint="eastAsia" w:ascii="宋体" w:hAnsi="宋体" w:eastAsia="宋体"/>
          <w:color w:val="auto"/>
          <w:sz w:val="28"/>
          <w:szCs w:val="28"/>
          <w:lang w:val="en-US" w:eastAsia="zh-CN"/>
        </w:rPr>
        <w:t>如果还是不能登录，</w:t>
      </w:r>
      <w:r>
        <w:rPr>
          <w:rFonts w:hint="eastAsia" w:ascii="宋体" w:hAnsi="宋体" w:eastAsia="宋体"/>
          <w:sz w:val="28"/>
          <w:szCs w:val="28"/>
        </w:rPr>
        <w:t>在IE-工具-Internet选项-内容-证书，删除所有证书，重启一下电脑，重启电脑后就会发现设备名称变为飞天证书设备即可（海泰证书设备也是对的）。</w:t>
      </w:r>
    </w:p>
    <w:p>
      <w:pPr>
        <w:widowControl/>
        <w:jc w:val="left"/>
      </w:pPr>
      <w:r>
        <w:drawing>
          <wp:inline distT="0" distB="0" distL="114300" distR="114300">
            <wp:extent cx="6474460" cy="1112520"/>
            <wp:effectExtent l="0" t="0" r="2540" b="1143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0"/>
                    <a:stretch>
                      <a:fillRect/>
                    </a:stretch>
                  </pic:blipFill>
                  <pic:spPr>
                    <a:xfrm>
                      <a:off x="0" y="0"/>
                      <a:ext cx="6474460" cy="1112520"/>
                    </a:xfrm>
                    <a:prstGeom prst="rect">
                      <a:avLst/>
                    </a:prstGeom>
                    <a:noFill/>
                    <a:ln w="9525">
                      <a:noFill/>
                    </a:ln>
                  </pic:spPr>
                </pic:pic>
              </a:graphicData>
            </a:graphic>
          </wp:inline>
        </w:drawing>
      </w:r>
    </w:p>
    <w:p>
      <w:pPr>
        <w:widowControl/>
        <w:jc w:val="left"/>
      </w:pPr>
      <w:r>
        <w:drawing>
          <wp:inline distT="0" distB="0" distL="114300" distR="114300">
            <wp:extent cx="2227580" cy="2654300"/>
            <wp:effectExtent l="0" t="0" r="1270" b="1270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1"/>
                    <a:stretch>
                      <a:fillRect/>
                    </a:stretch>
                  </pic:blipFill>
                  <pic:spPr>
                    <a:xfrm>
                      <a:off x="0" y="0"/>
                      <a:ext cx="2227580" cy="2654300"/>
                    </a:xfrm>
                    <a:prstGeom prst="rect">
                      <a:avLst/>
                    </a:prstGeom>
                    <a:noFill/>
                    <a:ln w="9525">
                      <a:noFill/>
                    </a:ln>
                  </pic:spPr>
                </pic:pic>
              </a:graphicData>
            </a:graphic>
          </wp:inline>
        </w:drawing>
      </w:r>
      <w:r>
        <w:rPr>
          <w:rFonts w:hint="eastAsia" w:eastAsia="宋体"/>
          <w:lang w:val="en-US" w:eastAsia="zh-CN"/>
        </w:rPr>
        <w:t xml:space="preserve">     </w:t>
      </w:r>
      <w:r>
        <w:drawing>
          <wp:inline distT="0" distB="0" distL="114300" distR="114300">
            <wp:extent cx="2830830" cy="2011045"/>
            <wp:effectExtent l="0" t="0" r="7620" b="825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2"/>
                    <a:srcRect l="4075" t="4310" r="5094" b="4684"/>
                    <a:stretch>
                      <a:fillRect/>
                    </a:stretch>
                  </pic:blipFill>
                  <pic:spPr>
                    <a:xfrm>
                      <a:off x="0" y="0"/>
                      <a:ext cx="2830830" cy="2011045"/>
                    </a:xfrm>
                    <a:prstGeom prst="rect">
                      <a:avLst/>
                    </a:prstGeom>
                    <a:noFill/>
                    <a:ln w="9525">
                      <a:noFill/>
                    </a:ln>
                  </pic:spPr>
                </pic:pic>
              </a:graphicData>
            </a:graphic>
          </wp:inline>
        </w:drawing>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用户显示：无法启动此程序，因为计算机丢失CtrlPHook.dll,尝试重新安装该程序解决此问题。</w:t>
      </w:r>
    </w:p>
    <w:p>
      <w:pPr>
        <w:ind w:firstLine="480" w:firstLineChars="200"/>
        <w:rPr>
          <w:rFonts w:ascii="宋体" w:hAnsi="宋体" w:eastAsia="宋体" w:cs="宋体"/>
          <w:kern w:val="0"/>
          <w:sz w:val="24"/>
          <w:szCs w:val="24"/>
        </w:rPr>
      </w:pPr>
      <w:r>
        <w:rPr>
          <w:rFonts w:ascii="宋体" w:hAnsi="宋体" w:eastAsia="宋体" w:cs="宋体"/>
          <w:kern w:val="0"/>
          <w:sz w:val="24"/>
          <w:szCs w:val="24"/>
        </w:rPr>
        <w:drawing>
          <wp:inline distT="0" distB="0" distL="0" distR="0">
            <wp:extent cx="4612005" cy="1746885"/>
            <wp:effectExtent l="0" t="0" r="17145" b="5715"/>
            <wp:docPr id="3" name="图片 3" descr="C:\Users\xgs19\AppData\Roaming\Tencent\Users\515858327\QQ\WinTemp\RichOle\][)FYNT]RG}B1}R)0FL]Y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gs19\AppData\Roaming\Tencent\Users\515858327\QQ\WinTemp\RichOle\][)FYNT]RG}B1}R)0FL]YSM.png"/>
                    <pic:cNvPicPr>
                      <a:picLocks noChangeAspect="1" noChangeArrowheads="1"/>
                    </pic:cNvPicPr>
                  </pic:nvPicPr>
                  <pic:blipFill>
                    <a:blip r:embed="rId23" cstate="print">
                      <a:extLst>
                        <a:ext uri="{28A0092B-C50C-407E-A947-70E740481C1C}">
                          <a14:useLocalDpi xmlns:a14="http://schemas.microsoft.com/office/drawing/2010/main" val="0"/>
                        </a:ext>
                      </a:extLst>
                    </a:blip>
                    <a:srcRect l="4636" t="10089" r="5564" b="13239"/>
                    <a:stretch>
                      <a:fillRect/>
                    </a:stretch>
                  </pic:blipFill>
                  <pic:spPr>
                    <a:xfrm>
                      <a:off x="0" y="0"/>
                      <a:ext cx="4612005" cy="1746885"/>
                    </a:xfrm>
                    <a:prstGeom prst="rect">
                      <a:avLst/>
                    </a:prstGeom>
                    <a:noFill/>
                    <a:ln>
                      <a:noFill/>
                    </a:ln>
                  </pic:spPr>
                </pic:pic>
              </a:graphicData>
            </a:graphic>
          </wp:inline>
        </w:drawing>
      </w:r>
    </w:p>
    <w:p>
      <w:pPr>
        <w:ind w:firstLine="560" w:firstLineChars="200"/>
        <w:rPr>
          <w:rFonts w:ascii="宋体" w:hAnsi="宋体" w:eastAsia="宋体"/>
          <w:color w:val="FF0000"/>
          <w:sz w:val="28"/>
          <w:szCs w:val="28"/>
          <w:lang w:val="en-US"/>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hint="eastAsia" w:ascii="宋体" w:hAnsi="宋体" w:eastAsia="宋体"/>
          <w:color w:val="auto"/>
          <w:sz w:val="28"/>
          <w:szCs w:val="28"/>
          <w:lang w:eastAsia="zh-CN"/>
        </w:rPr>
        <w:t>重新安装，见第</w:t>
      </w:r>
      <w:r>
        <w:rPr>
          <w:rFonts w:hint="eastAsia" w:ascii="宋体" w:hAnsi="宋体" w:eastAsia="宋体"/>
          <w:color w:val="auto"/>
          <w:sz w:val="28"/>
          <w:szCs w:val="28"/>
          <w:lang w:val="en-US" w:eastAsia="zh-CN"/>
        </w:rPr>
        <w:t>2点。</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用户使用过程中弹出如图提示如何解决？</w:t>
      </w:r>
    </w:p>
    <w:p>
      <w:pPr>
        <w:ind w:firstLine="480" w:firstLineChars="200"/>
        <w:rPr>
          <w:rFonts w:ascii="宋体" w:hAnsi="宋体" w:eastAsia="宋体" w:cs="宋体"/>
          <w:kern w:val="0"/>
          <w:sz w:val="24"/>
          <w:szCs w:val="24"/>
        </w:rPr>
      </w:pPr>
      <w:r>
        <w:rPr>
          <w:rFonts w:ascii="宋体" w:hAnsi="宋体" w:eastAsia="宋体" w:cs="宋体"/>
          <w:kern w:val="0"/>
          <w:sz w:val="24"/>
          <w:szCs w:val="24"/>
        </w:rPr>
        <w:drawing>
          <wp:inline distT="0" distB="0" distL="0" distR="0">
            <wp:extent cx="4358640" cy="1722120"/>
            <wp:effectExtent l="0" t="0" r="3810" b="0"/>
            <wp:docPr id="5" name="图片 5" descr="C:\Users\xgs19\AppData\Roaming\Tencent\Users\515858327\QQ\WinTemp\RichOle\9W}FMH92$T56_89HDGXC@_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xgs19\AppData\Roaming\Tencent\Users\515858327\QQ\WinTemp\RichOle\9W}FMH92$T56_89HDGXC@_Y.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58640" cy="1722120"/>
                    </a:xfrm>
                    <a:prstGeom prst="rect">
                      <a:avLst/>
                    </a:prstGeom>
                    <a:noFill/>
                    <a:ln>
                      <a:noFill/>
                    </a:ln>
                  </pic:spPr>
                </pic:pic>
              </a:graphicData>
            </a:graphic>
          </wp:inline>
        </w:drawing>
      </w:r>
    </w:p>
    <w:p>
      <w:pPr>
        <w:ind w:firstLine="560" w:firstLineChars="200"/>
        <w:rPr>
          <w:rFonts w:ascii="宋体" w:hAnsi="宋体" w:eastAsia="宋体"/>
          <w:color w:val="FF0000"/>
          <w:sz w:val="28"/>
          <w:szCs w:val="28"/>
          <w:lang w:val="en-US"/>
        </w:rPr>
      </w:pPr>
      <w:r>
        <w:rPr>
          <w:rFonts w:ascii="宋体" w:hAnsi="宋体" w:eastAsia="宋体"/>
          <w:color w:val="FF0000"/>
          <w:sz w:val="28"/>
          <w:szCs w:val="28"/>
        </w:rPr>
        <w:t>解决方法</w:t>
      </w:r>
      <w:r>
        <w:rPr>
          <w:rFonts w:hint="eastAsia" w:ascii="宋体" w:hAnsi="宋体" w:eastAsia="宋体"/>
          <w:color w:val="FF0000"/>
          <w:sz w:val="28"/>
          <w:szCs w:val="28"/>
          <w:lang w:eastAsia="zh-CN"/>
        </w:rPr>
        <w:t>：</w:t>
      </w:r>
      <w:r>
        <w:rPr>
          <w:rFonts w:hint="eastAsia" w:ascii="宋体" w:hAnsi="宋体" w:eastAsia="宋体"/>
          <w:color w:val="auto"/>
          <w:sz w:val="28"/>
          <w:szCs w:val="28"/>
          <w:lang w:eastAsia="zh-CN"/>
        </w:rPr>
        <w:t>重新安装，见第</w:t>
      </w:r>
      <w:r>
        <w:rPr>
          <w:rFonts w:hint="eastAsia" w:ascii="宋体" w:hAnsi="宋体" w:eastAsia="宋体"/>
          <w:color w:val="auto"/>
          <w:sz w:val="28"/>
          <w:szCs w:val="28"/>
          <w:lang w:val="en-US" w:eastAsia="zh-CN"/>
        </w:rPr>
        <w:t>2点。</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证书登录时出现如下图提示如何解决？</w:t>
      </w:r>
    </w:p>
    <w:p>
      <w:pPr>
        <w:widowControl/>
        <w:jc w:val="left"/>
        <w:rPr>
          <w:rFonts w:hint="eastAsia" w:ascii="宋体" w:hAnsi="宋体" w:eastAsia="宋体" w:cs="宋体"/>
          <w:kern w:val="0"/>
          <w:sz w:val="24"/>
          <w:szCs w:val="24"/>
          <w:lang w:val="en-US" w:eastAsia="zh-CN"/>
        </w:rPr>
      </w:pPr>
      <w:r>
        <w:rPr>
          <w:rFonts w:ascii="宋体" w:hAnsi="宋体" w:eastAsia="宋体" w:cs="宋体"/>
          <w:kern w:val="0"/>
          <w:sz w:val="24"/>
          <w:szCs w:val="24"/>
        </w:rPr>
        <w:drawing>
          <wp:inline distT="0" distB="0" distL="0" distR="0">
            <wp:extent cx="3364865" cy="1652905"/>
            <wp:effectExtent l="0" t="0" r="6985" b="4445"/>
            <wp:docPr id="8" name="图片 8" descr="C:\Users\xgs19\AppData\Roaming\Tencent\Users\515858327\QQ\WinTemp\RichOle\XYMFTV`W(34}4755[TCOE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xgs19\AppData\Roaming\Tencent\Users\515858327\QQ\WinTemp\RichOle\XYMFTV`W(34}4755[TCOEY5.png"/>
                    <pic:cNvPicPr>
                      <a:picLocks noChangeAspect="1" noChangeArrowheads="1"/>
                    </pic:cNvPicPr>
                  </pic:nvPicPr>
                  <pic:blipFill>
                    <a:blip r:embed="rId25" cstate="print">
                      <a:extLst>
                        <a:ext uri="{28A0092B-C50C-407E-A947-70E740481C1C}">
                          <a14:useLocalDpi xmlns:a14="http://schemas.microsoft.com/office/drawing/2010/main" val="0"/>
                        </a:ext>
                      </a:extLst>
                    </a:blip>
                    <a:srcRect l="241" t="3875" r="1630" b="6859"/>
                    <a:stretch>
                      <a:fillRect/>
                    </a:stretch>
                  </pic:blipFill>
                  <pic:spPr>
                    <a:xfrm>
                      <a:off x="0" y="0"/>
                      <a:ext cx="3364865" cy="1652905"/>
                    </a:xfrm>
                    <a:prstGeom prst="rect">
                      <a:avLst/>
                    </a:prstGeom>
                    <a:noFill/>
                    <a:ln>
                      <a:noFill/>
                    </a:ln>
                  </pic:spPr>
                </pic:pic>
              </a:graphicData>
            </a:graphic>
          </wp:inline>
        </w:drawing>
      </w:r>
    </w:p>
    <w:p>
      <w:pPr>
        <w:widowControl/>
        <w:ind w:firstLine="560" w:firstLineChars="200"/>
        <w:jc w:val="left"/>
        <w:rPr>
          <w:rFonts w:ascii="宋体" w:hAnsi="宋体" w:eastAsia="宋体"/>
          <w:sz w:val="28"/>
          <w:szCs w:val="28"/>
        </w:rPr>
      </w:pPr>
      <w:r>
        <w:rPr>
          <w:rFonts w:hint="eastAsia" w:ascii="宋体" w:hAnsi="宋体" w:eastAsia="宋体"/>
          <w:color w:val="FF0000"/>
          <w:sz w:val="28"/>
          <w:szCs w:val="28"/>
        </w:rPr>
        <w:t>解决方法：</w:t>
      </w:r>
      <w:r>
        <w:rPr>
          <w:rFonts w:hint="eastAsia" w:ascii="宋体" w:hAnsi="宋体" w:eastAsia="宋体"/>
          <w:sz w:val="28"/>
          <w:szCs w:val="28"/>
        </w:rPr>
        <w:t>在开始</w:t>
      </w:r>
      <w:r>
        <w:rPr>
          <w:rFonts w:ascii="宋体" w:hAnsi="宋体" w:eastAsia="宋体"/>
          <w:sz w:val="28"/>
          <w:szCs w:val="28"/>
        </w:rPr>
        <w:t>-所有程序-凯特信安下确认多证融合信任引擎有安装，如果没有安装重新安装一下</w:t>
      </w:r>
      <w:r>
        <w:rPr>
          <w:rFonts w:hint="eastAsia" w:ascii="宋体" w:hAnsi="宋体" w:eastAsia="宋体"/>
          <w:sz w:val="28"/>
          <w:szCs w:val="28"/>
        </w:rPr>
        <w:t>（安装驱动软件，建议一定要在关闭3</w:t>
      </w:r>
      <w:r>
        <w:rPr>
          <w:rFonts w:ascii="宋体" w:hAnsi="宋体" w:eastAsia="宋体"/>
          <w:sz w:val="28"/>
          <w:szCs w:val="28"/>
        </w:rPr>
        <w:t>60</w:t>
      </w:r>
      <w:r>
        <w:rPr>
          <w:rFonts w:hint="eastAsia" w:ascii="宋体" w:hAnsi="宋体" w:eastAsia="宋体"/>
          <w:sz w:val="28"/>
          <w:szCs w:val="28"/>
        </w:rPr>
        <w:t>杀毒软件的情况下进行）</w:t>
      </w:r>
      <w:r>
        <w:rPr>
          <w:rFonts w:ascii="宋体" w:hAnsi="宋体" w:eastAsia="宋体"/>
          <w:sz w:val="28"/>
          <w:szCs w:val="28"/>
        </w:rPr>
        <w:t>，如果有安装还是无法弹出这个窗口也可以再重新安装一下</w:t>
      </w:r>
      <w:r>
        <w:rPr>
          <w:rFonts w:hint="eastAsia" w:ascii="宋体" w:hAnsi="宋体" w:eastAsia="宋体"/>
          <w:sz w:val="28"/>
          <w:szCs w:val="28"/>
          <w:lang w:eastAsia="zh-CN"/>
        </w:rPr>
        <w:t>（重装见第</w:t>
      </w:r>
      <w:r>
        <w:rPr>
          <w:rFonts w:hint="eastAsia" w:ascii="宋体" w:hAnsi="宋体" w:eastAsia="宋体"/>
          <w:sz w:val="28"/>
          <w:szCs w:val="28"/>
          <w:lang w:val="en-US" w:eastAsia="zh-CN"/>
        </w:rPr>
        <w:t>2点</w:t>
      </w:r>
      <w:r>
        <w:rPr>
          <w:rFonts w:hint="eastAsia" w:ascii="宋体" w:hAnsi="宋体" w:eastAsia="宋体"/>
          <w:sz w:val="28"/>
          <w:szCs w:val="28"/>
          <w:lang w:eastAsia="zh-CN"/>
        </w:rPr>
        <w:t>）</w:t>
      </w:r>
      <w:r>
        <w:rPr>
          <w:rFonts w:ascii="宋体" w:hAnsi="宋体" w:eastAsia="宋体"/>
          <w:sz w:val="28"/>
          <w:szCs w:val="28"/>
        </w:rPr>
        <w:t>；</w:t>
      </w:r>
      <w:r>
        <w:rPr>
          <w:rFonts w:hint="eastAsia" w:ascii="宋体" w:hAnsi="宋体" w:eastAsia="宋体"/>
          <w:sz w:val="28"/>
          <w:szCs w:val="28"/>
          <w:lang w:val="en-US" w:eastAsia="zh-CN"/>
        </w:rPr>
        <w:t xml:space="preserve">       </w:t>
      </w:r>
      <w:r>
        <w:rPr>
          <w:rFonts w:ascii="宋体" w:hAnsi="宋体" w:eastAsia="宋体"/>
          <w:sz w:val="28"/>
          <w:szCs w:val="28"/>
        </w:rPr>
        <w:t>如果能弹出这个窗口，看下证书设备要是“飞天证书设备”或"海泰证书设备”如果不是，显示是CSP证书就在IE里面删除证书后重新</w:t>
      </w:r>
      <w:r>
        <w:rPr>
          <w:rFonts w:hint="eastAsia" w:ascii="宋体" w:hAnsi="宋体" w:eastAsia="宋体"/>
          <w:sz w:val="28"/>
          <w:szCs w:val="28"/>
        </w:rPr>
        <w:t>启动一下</w:t>
      </w:r>
      <w:r>
        <w:rPr>
          <w:rFonts w:ascii="宋体" w:hAnsi="宋体" w:eastAsia="宋体"/>
          <w:sz w:val="28"/>
          <w:szCs w:val="28"/>
        </w:rPr>
        <w:t>电脑，</w:t>
      </w:r>
      <w:r>
        <w:rPr>
          <w:rFonts w:hint="eastAsia" w:ascii="宋体" w:hAnsi="宋体" w:eastAsia="宋体"/>
          <w:sz w:val="28"/>
          <w:szCs w:val="28"/>
        </w:rPr>
        <w:t>证书删除办法：在IE-工具-Internet选项-内容-证书，删除所有证书</w:t>
      </w:r>
      <w:r>
        <w:rPr>
          <w:rFonts w:hint="eastAsia" w:ascii="宋体" w:hAnsi="宋体" w:eastAsia="宋体"/>
          <w:sz w:val="28"/>
          <w:szCs w:val="28"/>
          <w:lang w:eastAsia="zh-CN"/>
        </w:rPr>
        <w:t>（见第</w:t>
      </w:r>
      <w:r>
        <w:rPr>
          <w:rFonts w:hint="eastAsia" w:ascii="宋体" w:hAnsi="宋体" w:eastAsia="宋体"/>
          <w:sz w:val="28"/>
          <w:szCs w:val="28"/>
          <w:lang w:val="en-US" w:eastAsia="zh-CN"/>
        </w:rPr>
        <w:t>11点</w:t>
      </w:r>
      <w:r>
        <w:rPr>
          <w:rFonts w:hint="eastAsia" w:ascii="宋体" w:hAnsi="宋体" w:eastAsia="宋体"/>
          <w:sz w:val="28"/>
          <w:szCs w:val="28"/>
          <w:lang w:eastAsia="zh-CN"/>
        </w:rPr>
        <w:t>）</w:t>
      </w:r>
      <w:r>
        <w:rPr>
          <w:rFonts w:hint="eastAsia" w:ascii="宋体" w:hAnsi="宋体" w:eastAsia="宋体"/>
          <w:sz w:val="28"/>
          <w:szCs w:val="28"/>
        </w:rPr>
        <w:t>。</w:t>
      </w:r>
      <w:r>
        <w:rPr>
          <w:rFonts w:ascii="宋体" w:hAnsi="宋体" w:eastAsia="宋体"/>
          <w:sz w:val="28"/>
          <w:szCs w:val="28"/>
        </w:rPr>
        <w:t>如果也不是CSP证书</w:t>
      </w:r>
      <w:r>
        <w:rPr>
          <w:rFonts w:hint="eastAsia" w:ascii="宋体" w:hAnsi="宋体" w:eastAsia="宋体"/>
          <w:sz w:val="28"/>
          <w:szCs w:val="28"/>
          <w:lang w:eastAsia="zh-CN"/>
        </w:rPr>
        <w:t>，</w:t>
      </w:r>
      <w:r>
        <w:rPr>
          <w:rFonts w:ascii="宋体" w:hAnsi="宋体" w:eastAsia="宋体"/>
          <w:sz w:val="28"/>
          <w:szCs w:val="28"/>
        </w:rPr>
        <w:t>显示其他种证书就是用户接错证书了。</w:t>
      </w:r>
    </w:p>
    <w:p>
      <w:pPr>
        <w:widowControl/>
        <w:ind w:firstLine="480" w:firstLineChars="200"/>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425700" cy="1790065"/>
            <wp:effectExtent l="0" t="0" r="12700" b="635"/>
            <wp:docPr id="13" name="图片 13" descr="C:\Users\xgs19\AppData\Roaming\Tencent\Users\515858327\QQ\WinTemp\RichOle\TZ9ZB4~$$)Y$HO][FU{48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xgs19\AppData\Roaming\Tencent\Users\515858327\QQ\WinTemp\RichOle\TZ9ZB4~$$)Y$HO][FU{48WP.png"/>
                    <pic:cNvPicPr>
                      <a:picLocks noChangeAspect="1" noChangeArrowheads="1"/>
                    </pic:cNvPicPr>
                  </pic:nvPicPr>
                  <pic:blipFill>
                    <a:blip r:embed="rId26" cstate="print">
                      <a:extLst>
                        <a:ext uri="{28A0092B-C50C-407E-A947-70E740481C1C}">
                          <a14:useLocalDpi xmlns:a14="http://schemas.microsoft.com/office/drawing/2010/main" val="0"/>
                        </a:ext>
                      </a:extLst>
                    </a:blip>
                    <a:srcRect l="3655" t="3118" r="2510" b="1711"/>
                    <a:stretch>
                      <a:fillRect/>
                    </a:stretch>
                  </pic:blipFill>
                  <pic:spPr>
                    <a:xfrm>
                      <a:off x="0" y="0"/>
                      <a:ext cx="2425700" cy="1790065"/>
                    </a:xfrm>
                    <a:prstGeom prst="rect">
                      <a:avLst/>
                    </a:prstGeom>
                    <a:noFill/>
                    <a:ln>
                      <a:noFill/>
                    </a:ln>
                  </pic:spPr>
                </pic:pic>
              </a:graphicData>
            </a:graphic>
          </wp:inline>
        </w:drawing>
      </w:r>
    </w:p>
    <w:p>
      <w:pPr>
        <w:ind w:firstLine="560" w:firstLineChars="200"/>
        <w:rPr>
          <w:rFonts w:hint="eastAsia" w:ascii="宋体" w:hAnsi="宋体" w:eastAsia="宋体"/>
          <w:sz w:val="28"/>
          <w:szCs w:val="28"/>
        </w:rPr>
      </w:pPr>
      <w:r>
        <w:rPr>
          <w:rFonts w:hint="eastAsia" w:ascii="宋体" w:hAnsi="宋体" w:eastAsia="宋体"/>
          <w:sz w:val="28"/>
          <w:szCs w:val="28"/>
        </w:rPr>
        <w:t>上述的所有办法都尝试过了，还是解决不了问题，通过</w:t>
      </w:r>
      <w:r>
        <w:rPr>
          <w:rFonts w:hint="eastAsia" w:ascii="宋体" w:hAnsi="宋体" w:eastAsia="宋体"/>
          <w:sz w:val="28"/>
          <w:szCs w:val="28"/>
          <w:lang w:val="en-US" w:eastAsia="zh-CN"/>
        </w:rPr>
        <w:t>QQ</w:t>
      </w:r>
      <w:r>
        <w:rPr>
          <w:rFonts w:hint="eastAsia" w:ascii="宋体" w:hAnsi="宋体" w:eastAsia="宋体"/>
          <w:sz w:val="28"/>
          <w:szCs w:val="28"/>
        </w:rPr>
        <w:t>远程</w:t>
      </w:r>
      <w:r>
        <w:rPr>
          <w:rFonts w:hint="eastAsia" w:ascii="宋体" w:hAnsi="宋体" w:eastAsia="宋体"/>
          <w:sz w:val="28"/>
          <w:szCs w:val="28"/>
          <w:lang w:eastAsia="zh-CN"/>
        </w:rPr>
        <w:t>协助</w:t>
      </w:r>
      <w:r>
        <w:rPr>
          <w:rFonts w:hint="eastAsia" w:ascii="宋体" w:hAnsi="宋体" w:eastAsia="宋体"/>
          <w:sz w:val="28"/>
          <w:szCs w:val="28"/>
        </w:rPr>
        <w:t>。</w:t>
      </w:r>
    </w:p>
    <w:p>
      <w:pPr>
        <w:ind w:firstLine="560" w:firstLineChars="200"/>
        <w:rPr>
          <w:rFonts w:hint="eastAsia" w:ascii="宋体" w:hAnsi="宋体" w:eastAsia="宋体" w:cs="宋体"/>
          <w:kern w:val="0"/>
          <w:sz w:val="28"/>
          <w:szCs w:val="28"/>
          <w:lang w:eastAsia="zh-CN"/>
        </w:rPr>
      </w:pPr>
      <w:r>
        <w:rPr>
          <w:rFonts w:ascii="宋体" w:hAnsi="宋体" w:eastAsia="宋体" w:cs="宋体"/>
          <w:kern w:val="0"/>
          <w:sz w:val="28"/>
          <w:szCs w:val="28"/>
        </w:rPr>
        <w:t>如果证书已经接入在电脑的情况下，双击电脑右下角这个图标</w:t>
      </w:r>
      <w:r>
        <w:rPr>
          <w:rFonts w:ascii="宋体" w:hAnsi="宋体" w:eastAsia="宋体" w:cs="宋体"/>
          <w:kern w:val="0"/>
          <w:sz w:val="28"/>
          <w:szCs w:val="28"/>
        </w:rPr>
        <w:drawing>
          <wp:inline distT="0" distB="0" distL="0" distR="0">
            <wp:extent cx="203200" cy="200025"/>
            <wp:effectExtent l="0" t="0" r="6350" b="9525"/>
            <wp:docPr id="15" name="图片 15" descr="C:\Users\xgs19\Documents\Tencent Files\515858327\Image\Group\U@7XDK)AI1NF9RSNPTOAD0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xgs19\Documents\Tencent Files\515858327\Image\Group\U@7XDK)AI1NF9RSNPTOAD0Q.png"/>
                    <pic:cNvPicPr>
                      <a:picLocks noChangeAspect="1" noChangeArrowheads="1"/>
                    </pic:cNvPicPr>
                  </pic:nvPicPr>
                  <pic:blipFill>
                    <a:blip r:embed="rId27" cstate="print">
                      <a:extLst>
                        <a:ext uri="{28A0092B-C50C-407E-A947-70E740481C1C}">
                          <a14:useLocalDpi xmlns:a14="http://schemas.microsoft.com/office/drawing/2010/main" val="0"/>
                        </a:ext>
                      </a:extLst>
                    </a:blip>
                    <a:srcRect l="10707" t="26036" r="20771" b="21725"/>
                    <a:stretch>
                      <a:fillRect/>
                    </a:stretch>
                  </pic:blipFill>
                  <pic:spPr>
                    <a:xfrm>
                      <a:off x="0" y="0"/>
                      <a:ext cx="203200" cy="200025"/>
                    </a:xfrm>
                    <a:prstGeom prst="rect">
                      <a:avLst/>
                    </a:prstGeom>
                    <a:noFill/>
                    <a:ln>
                      <a:noFill/>
                    </a:ln>
                  </pic:spPr>
                </pic:pic>
              </a:graphicData>
            </a:graphic>
          </wp:inline>
        </w:drawing>
      </w:r>
      <w:r>
        <w:rPr>
          <w:rFonts w:ascii="宋体" w:hAnsi="宋体" w:eastAsia="宋体" w:cs="宋体"/>
          <w:kern w:val="0"/>
          <w:sz w:val="28"/>
          <w:szCs w:val="28"/>
        </w:rPr>
        <w:t>，显示</w:t>
      </w:r>
      <w:r>
        <w:rPr>
          <w:rFonts w:ascii="宋体" w:hAnsi="宋体" w:eastAsia="宋体" w:cs="宋体"/>
          <w:kern w:val="0"/>
          <w:sz w:val="28"/>
          <w:szCs w:val="28"/>
        </w:rPr>
        <w:drawing>
          <wp:inline distT="0" distB="0" distL="0" distR="0">
            <wp:extent cx="564515" cy="532130"/>
            <wp:effectExtent l="0" t="0" r="6985" b="1270"/>
            <wp:docPr id="16" name="图片 16" descr="C:\Users\xgs19\Documents\Tencent Files\515858327\Image\Group\F}@%AMGFB$S`U1F`J[NVT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xgs19\Documents\Tencent Files\515858327\Image\Group\F}@%AMGFB$S`U1F`J[NVTN1.png"/>
                    <pic:cNvPicPr>
                      <a:picLocks noChangeAspect="1" noChangeArrowheads="1"/>
                    </pic:cNvPicPr>
                  </pic:nvPicPr>
                  <pic:blipFill>
                    <a:blip r:embed="rId28" cstate="print">
                      <a:extLst>
                        <a:ext uri="{28A0092B-C50C-407E-A947-70E740481C1C}">
                          <a14:useLocalDpi xmlns:a14="http://schemas.microsoft.com/office/drawing/2010/main" val="0"/>
                        </a:ext>
                      </a:extLst>
                    </a:blip>
                    <a:srcRect l="4591" t="7937" r="5837" b="5952"/>
                    <a:stretch>
                      <a:fillRect/>
                    </a:stretch>
                  </pic:blipFill>
                  <pic:spPr>
                    <a:xfrm>
                      <a:off x="0" y="0"/>
                      <a:ext cx="564515" cy="532130"/>
                    </a:xfrm>
                    <a:prstGeom prst="rect">
                      <a:avLst/>
                    </a:prstGeom>
                    <a:noFill/>
                    <a:ln>
                      <a:noFill/>
                    </a:ln>
                  </pic:spPr>
                </pic:pic>
              </a:graphicData>
            </a:graphic>
          </wp:inline>
        </w:drawing>
      </w:r>
      <w:r>
        <w:rPr>
          <w:rFonts w:ascii="宋体" w:hAnsi="宋体" w:eastAsia="宋体" w:cs="宋体"/>
          <w:kern w:val="0"/>
          <w:sz w:val="28"/>
          <w:szCs w:val="28"/>
        </w:rPr>
        <w:t>用户可以</w:t>
      </w:r>
      <w:r>
        <w:rPr>
          <w:rFonts w:hint="eastAsia" w:ascii="宋体" w:hAnsi="宋体" w:eastAsia="宋体" w:cs="宋体"/>
          <w:kern w:val="0"/>
          <w:sz w:val="28"/>
          <w:szCs w:val="28"/>
          <w:lang w:eastAsia="zh-CN"/>
        </w:rPr>
        <w:t>把</w:t>
      </w:r>
      <w:r>
        <w:rPr>
          <w:rFonts w:hint="eastAsia" w:ascii="宋体" w:hAnsi="宋体" w:eastAsia="宋体" w:cs="宋体"/>
          <w:kern w:val="0"/>
          <w:sz w:val="28"/>
          <w:szCs w:val="28"/>
          <w:lang w:val="en-US" w:eastAsia="zh-CN"/>
        </w:rPr>
        <w:t>key</w:t>
      </w:r>
      <w:r>
        <w:rPr>
          <w:rFonts w:ascii="宋体" w:hAnsi="宋体" w:eastAsia="宋体" w:cs="宋体"/>
          <w:kern w:val="0"/>
          <w:sz w:val="28"/>
          <w:szCs w:val="28"/>
        </w:rPr>
        <w:t>换到机箱后面的USB</w:t>
      </w:r>
      <w:r>
        <w:rPr>
          <w:rFonts w:hint="eastAsia" w:ascii="宋体" w:hAnsi="宋体" w:eastAsia="宋体" w:cs="宋体"/>
          <w:kern w:val="0"/>
          <w:sz w:val="28"/>
          <w:szCs w:val="28"/>
        </w:rPr>
        <w:t>插</w:t>
      </w:r>
      <w:r>
        <w:rPr>
          <w:rFonts w:ascii="宋体" w:hAnsi="宋体" w:eastAsia="宋体" w:cs="宋体"/>
          <w:kern w:val="0"/>
          <w:sz w:val="28"/>
          <w:szCs w:val="28"/>
        </w:rPr>
        <w:t>口或换一台电脑试试看</w:t>
      </w:r>
      <w:r>
        <w:rPr>
          <w:rFonts w:hint="eastAsia" w:ascii="宋体" w:hAnsi="宋体" w:eastAsia="宋体" w:cs="宋体"/>
          <w:kern w:val="0"/>
          <w:sz w:val="28"/>
          <w:szCs w:val="28"/>
          <w:lang w:eastAsia="zh-CN"/>
        </w:rPr>
        <w:t>。</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印章无法下载，出现如下图提示：</w:t>
      </w:r>
    </w:p>
    <w:p>
      <w:pPr>
        <w:numPr>
          <w:ilvl w:val="0"/>
          <w:numId w:val="0"/>
        </w:numPr>
        <w:jc w:val="center"/>
        <w:rPr>
          <w:rFonts w:hint="eastAsia" w:ascii="宋体" w:hAnsi="宋体" w:eastAsia="宋体"/>
          <w:color w:val="0000FF"/>
          <w:sz w:val="28"/>
          <w:szCs w:val="28"/>
          <w:lang w:val="en-US" w:eastAsia="zh-CN"/>
        </w:rPr>
      </w:pPr>
      <w:r>
        <w:rPr>
          <w:rFonts w:ascii="宋体" w:hAnsi="宋体" w:eastAsia="宋体" w:cs="宋体"/>
          <w:sz w:val="24"/>
          <w:szCs w:val="24"/>
        </w:rPr>
        <w:drawing>
          <wp:inline distT="0" distB="0" distL="114300" distR="114300">
            <wp:extent cx="2872740" cy="1209040"/>
            <wp:effectExtent l="0" t="0" r="3810" b="1016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29"/>
                    <a:srcRect l="1680" t="6037" r="1450" b="8593"/>
                    <a:stretch>
                      <a:fillRect/>
                    </a:stretch>
                  </pic:blipFill>
                  <pic:spPr>
                    <a:xfrm>
                      <a:off x="0" y="0"/>
                      <a:ext cx="2872740" cy="1209040"/>
                    </a:xfrm>
                    <a:prstGeom prst="rect">
                      <a:avLst/>
                    </a:prstGeom>
                    <a:noFill/>
                    <a:ln w="9525">
                      <a:noFill/>
                    </a:ln>
                  </pic:spPr>
                </pic:pic>
              </a:graphicData>
            </a:graphic>
          </wp:inline>
        </w:drawing>
      </w:r>
    </w:p>
    <w:p>
      <w:pPr>
        <w:ind w:firstLine="560" w:firstLineChars="200"/>
        <w:rPr>
          <w:rFonts w:hint="eastAsia" w:ascii="宋体" w:hAnsi="宋体" w:eastAsia="宋体"/>
          <w:color w:val="auto"/>
          <w:sz w:val="28"/>
          <w:szCs w:val="28"/>
          <w:lang w:eastAsia="zh-CN"/>
        </w:rPr>
      </w:pPr>
      <w:r>
        <w:rPr>
          <w:rFonts w:hint="eastAsia" w:ascii="宋体" w:hAnsi="宋体" w:eastAsia="宋体"/>
          <w:color w:val="FF0000"/>
          <w:sz w:val="28"/>
          <w:szCs w:val="28"/>
        </w:rPr>
        <w:t>解决方法：</w:t>
      </w:r>
      <w:r>
        <w:rPr>
          <w:rFonts w:hint="eastAsia" w:ascii="宋体" w:hAnsi="宋体" w:eastAsia="宋体"/>
          <w:sz w:val="28"/>
          <w:szCs w:val="28"/>
          <w:lang w:eastAsia="zh-CN"/>
        </w:rPr>
        <w:t>如果用户的电脑使用环境无法连接互联网或一些企业内部网络屏蔽了下载服务的端口时，会出现上述问题。</w:t>
      </w:r>
      <w:r>
        <w:rPr>
          <w:rFonts w:hint="eastAsia" w:ascii="宋体" w:hAnsi="宋体" w:eastAsia="宋体"/>
          <w:color w:val="auto"/>
          <w:sz w:val="28"/>
          <w:szCs w:val="28"/>
          <w:lang w:eastAsia="zh-CN"/>
        </w:rPr>
        <w:t>换台有联网或有外网的电脑操作。</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安装盖章系统时出现如下图错误提示如何解决？</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063365" cy="1511300"/>
            <wp:effectExtent l="0" t="0" r="13335" b="12700"/>
            <wp:docPr id="12" name="图片 12" descr="C:\Users\xgs19\AppData\Roaming\Tencent\Users\515858327\QQ\WinTemp\RichOle\[@NF_H)IQA2A6XRBFQ0`G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xgs19\AppData\Roaming\Tencent\Users\515858327\QQ\WinTemp\RichOle\[@NF_H)IQA2A6XRBFQ0`GR3.png"/>
                    <pic:cNvPicPr>
                      <a:picLocks noChangeAspect="1" noChangeArrowheads="1"/>
                    </pic:cNvPicPr>
                  </pic:nvPicPr>
                  <pic:blipFill>
                    <a:blip r:embed="rId30" cstate="print">
                      <a:extLst>
                        <a:ext uri="{28A0092B-C50C-407E-A947-70E740481C1C}">
                          <a14:useLocalDpi xmlns:a14="http://schemas.microsoft.com/office/drawing/2010/main" val="0"/>
                        </a:ext>
                      </a:extLst>
                    </a:blip>
                    <a:srcRect l="2260" t="2907" r="1311" b="4845"/>
                    <a:stretch>
                      <a:fillRect/>
                    </a:stretch>
                  </pic:blipFill>
                  <pic:spPr>
                    <a:xfrm>
                      <a:off x="0" y="0"/>
                      <a:ext cx="4063365" cy="1511300"/>
                    </a:xfrm>
                    <a:prstGeom prst="rect">
                      <a:avLst/>
                    </a:prstGeom>
                    <a:noFill/>
                    <a:ln>
                      <a:noFill/>
                    </a:ln>
                  </pic:spPr>
                </pic:pic>
              </a:graphicData>
            </a:graphic>
          </wp:inline>
        </w:drawing>
      </w:r>
    </w:p>
    <w:p>
      <w:pPr>
        <w:ind w:firstLine="560" w:firstLineChars="200"/>
        <w:rPr>
          <w:rFonts w:ascii="宋体" w:hAnsi="宋体" w:eastAsia="宋体"/>
          <w:color w:val="auto"/>
          <w:sz w:val="28"/>
          <w:szCs w:val="28"/>
        </w:rPr>
      </w:pPr>
      <w:r>
        <w:rPr>
          <w:rFonts w:hint="eastAsia" w:ascii="宋体" w:hAnsi="宋体" w:eastAsia="宋体"/>
          <w:color w:val="FF0000"/>
          <w:sz w:val="28"/>
          <w:szCs w:val="28"/>
        </w:rPr>
        <w:t>解决方法：</w:t>
      </w:r>
      <w:r>
        <w:rPr>
          <w:rFonts w:hint="eastAsia" w:ascii="宋体" w:hAnsi="宋体" w:eastAsia="宋体"/>
          <w:color w:val="auto"/>
          <w:sz w:val="28"/>
          <w:szCs w:val="28"/>
        </w:rPr>
        <w:t>安装的时候关闭掉浏览器，点击“重试”即可。</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如果用户去检测数字证书，遇到如下图问题？</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967480" cy="2616835"/>
            <wp:effectExtent l="0" t="0" r="13970" b="12065"/>
            <wp:docPr id="14" name="图片 14" descr="C:\Users\xgs19\AppData\Roaming\Tencent\Users\515858327\QQ\WinTemp\RichOle\Z83IRFHI1~U[B[MT5R_{X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gs19\AppData\Roaming\Tencent\Users\515858327\QQ\WinTemp\RichOle\Z83IRFHI1~U[B[MT5R_{XC3.png"/>
                    <pic:cNvPicPr>
                      <a:picLocks noChangeAspect="1" noChangeArrowheads="1"/>
                    </pic:cNvPicPr>
                  </pic:nvPicPr>
                  <pic:blipFill>
                    <a:blip r:embed="rId31" cstate="print">
                      <a:extLst>
                        <a:ext uri="{28A0092B-C50C-407E-A947-70E740481C1C}">
                          <a14:useLocalDpi xmlns:a14="http://schemas.microsoft.com/office/drawing/2010/main" val="0"/>
                        </a:ext>
                      </a:extLst>
                    </a:blip>
                    <a:srcRect l="599" t="-598" r="977" b="2080"/>
                    <a:stretch>
                      <a:fillRect/>
                    </a:stretch>
                  </pic:blipFill>
                  <pic:spPr>
                    <a:xfrm>
                      <a:off x="0" y="0"/>
                      <a:ext cx="3967480" cy="2616835"/>
                    </a:xfrm>
                    <a:prstGeom prst="rect">
                      <a:avLst/>
                    </a:prstGeom>
                    <a:noFill/>
                    <a:ln>
                      <a:noFill/>
                    </a:ln>
                  </pic:spPr>
                </pic:pic>
              </a:graphicData>
            </a:graphic>
          </wp:inline>
        </w:drawing>
      </w:r>
    </w:p>
    <w:p>
      <w:pPr>
        <w:ind w:firstLine="560" w:firstLineChars="200"/>
        <w:rPr>
          <w:rFonts w:ascii="宋体" w:hAnsi="宋体" w:eastAsia="宋体"/>
          <w:color w:val="auto"/>
          <w:sz w:val="28"/>
          <w:szCs w:val="28"/>
        </w:rPr>
      </w:pPr>
      <w:r>
        <w:rPr>
          <w:rFonts w:hint="eastAsia" w:ascii="宋体" w:hAnsi="宋体" w:eastAsia="宋体"/>
          <w:color w:val="FF0000"/>
          <w:sz w:val="28"/>
          <w:szCs w:val="28"/>
        </w:rPr>
        <w:t>解决方法：</w:t>
      </w:r>
      <w:r>
        <w:rPr>
          <w:rFonts w:hint="eastAsia" w:ascii="宋体" w:hAnsi="宋体" w:eastAsia="宋体"/>
          <w:color w:val="auto"/>
          <w:sz w:val="28"/>
          <w:szCs w:val="28"/>
        </w:rPr>
        <w:t>遇到这个问题，需要把key拿到窗口或者快递回来，重新签发。有也有可能是用户自己在普天药械网上的注册信息搞错了，这需要用户自己</w:t>
      </w:r>
      <w:r>
        <w:rPr>
          <w:rFonts w:hint="eastAsia" w:ascii="宋体" w:hAnsi="宋体" w:eastAsia="宋体"/>
          <w:color w:val="auto"/>
          <w:sz w:val="28"/>
          <w:szCs w:val="28"/>
          <w:lang w:eastAsia="zh-CN"/>
        </w:rPr>
        <w:t>在</w:t>
      </w:r>
      <w:r>
        <w:rPr>
          <w:rFonts w:hint="eastAsia" w:ascii="宋体" w:hAnsi="宋体" w:eastAsia="宋体"/>
          <w:color w:val="auto"/>
          <w:sz w:val="28"/>
          <w:szCs w:val="28"/>
        </w:rPr>
        <w:t>普天药械网上更改。</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用户盖章时，提示“KEY中不存在印章”如何解决？</w:t>
      </w:r>
    </w:p>
    <w:p>
      <w:pPr>
        <w:ind w:firstLine="480" w:firstLineChars="200"/>
        <w:rPr>
          <w:rFonts w:ascii="宋体" w:hAnsi="宋体" w:eastAsia="宋体" w:cs="宋体"/>
          <w:kern w:val="0"/>
          <w:sz w:val="24"/>
          <w:szCs w:val="24"/>
        </w:rPr>
      </w:pPr>
      <w:r>
        <w:rPr>
          <w:rFonts w:ascii="宋体" w:hAnsi="宋体" w:eastAsia="宋体" w:cs="宋体"/>
          <w:kern w:val="0"/>
          <w:sz w:val="24"/>
          <w:szCs w:val="24"/>
        </w:rPr>
        <w:drawing>
          <wp:inline distT="0" distB="0" distL="0" distR="0">
            <wp:extent cx="1473835" cy="1241425"/>
            <wp:effectExtent l="0" t="0" r="12065" b="15875"/>
            <wp:docPr id="17" name="图片 17" descr="C:\Users\xgs19\AppData\Roaming\Tencent\Users\515858327\QQ\WinTemp\RichOle\_27)V_LV%$K]8Y{BZKP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xgs19\AppData\Roaming\Tencent\Users\515858327\QQ\WinTemp\RichOle\_27)V_LV%$K]8Y{BZKPR[29.png"/>
                    <pic:cNvPicPr>
                      <a:picLocks noChangeAspect="1" noChangeArrowheads="1"/>
                    </pic:cNvPicPr>
                  </pic:nvPicPr>
                  <pic:blipFill>
                    <a:blip r:embed="rId32" cstate="print">
                      <a:extLst>
                        <a:ext uri="{28A0092B-C50C-407E-A947-70E740481C1C}">
                          <a14:useLocalDpi xmlns:a14="http://schemas.microsoft.com/office/drawing/2010/main" val="0"/>
                        </a:ext>
                      </a:extLst>
                    </a:blip>
                    <a:srcRect l="1505" t="3480" r="4068" b="5800"/>
                    <a:stretch>
                      <a:fillRect/>
                    </a:stretch>
                  </pic:blipFill>
                  <pic:spPr>
                    <a:xfrm>
                      <a:off x="0" y="0"/>
                      <a:ext cx="1473835" cy="1241425"/>
                    </a:xfrm>
                    <a:prstGeom prst="rect">
                      <a:avLst/>
                    </a:prstGeom>
                    <a:noFill/>
                    <a:ln>
                      <a:noFill/>
                    </a:ln>
                  </pic:spPr>
                </pic:pic>
              </a:graphicData>
            </a:graphic>
          </wp:inline>
        </w:drawing>
      </w:r>
    </w:p>
    <w:p>
      <w:pPr>
        <w:ind w:firstLine="560" w:firstLineChars="200"/>
        <w:rPr>
          <w:rFonts w:ascii="宋体" w:hAnsi="宋体" w:eastAsia="宋体"/>
          <w:sz w:val="28"/>
          <w:szCs w:val="28"/>
        </w:rPr>
      </w:pPr>
      <w:r>
        <w:rPr>
          <w:rFonts w:hint="eastAsia" w:ascii="宋体" w:hAnsi="宋体" w:eastAsia="宋体"/>
          <w:sz w:val="28"/>
          <w:szCs w:val="28"/>
        </w:rPr>
        <w:t>电子印章制作后是存在印章服务器上，没有存在证书KEY里面，所以提示“KEY中不存在印章</w:t>
      </w:r>
      <w:r>
        <w:rPr>
          <w:rFonts w:ascii="宋体" w:hAnsi="宋体" w:eastAsia="宋体"/>
          <w:sz w:val="28"/>
          <w:szCs w:val="28"/>
        </w:rPr>
        <w:t>”</w:t>
      </w:r>
      <w:r>
        <w:rPr>
          <w:rFonts w:hint="eastAsia" w:ascii="宋体" w:hAnsi="宋体" w:eastAsia="宋体"/>
          <w:sz w:val="28"/>
          <w:szCs w:val="28"/>
        </w:rPr>
        <w:t>是正常的，点击“下载印章”看是什么提示再进行解决。</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提示“与KEY的通信失去联系!请刷新页面重新操作”。</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835275" cy="1362710"/>
            <wp:effectExtent l="0" t="0" r="3175" b="8890"/>
            <wp:docPr id="19" name="图片 19" descr="C:\Users\xgs19\AppData\Roaming\Tencent\Users\515858327\QQ\WinTemp\RichOle\N@CI[AS)EE02C)UHXSI$U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xgs19\AppData\Roaming\Tencent\Users\515858327\QQ\WinTemp\RichOle\N@CI[AS)EE02C)UHXSI$UZ1.png"/>
                    <pic:cNvPicPr>
                      <a:picLocks noChangeAspect="1" noChangeArrowheads="1"/>
                    </pic:cNvPicPr>
                  </pic:nvPicPr>
                  <pic:blipFill>
                    <a:blip r:embed="rId33" cstate="print">
                      <a:extLst>
                        <a:ext uri="{28A0092B-C50C-407E-A947-70E740481C1C}">
                          <a14:useLocalDpi xmlns:a14="http://schemas.microsoft.com/office/drawing/2010/main" val="0"/>
                        </a:ext>
                      </a:extLst>
                    </a:blip>
                    <a:srcRect l="2351" t="3051" r="3925" b="9642"/>
                    <a:stretch>
                      <a:fillRect/>
                    </a:stretch>
                  </pic:blipFill>
                  <pic:spPr>
                    <a:xfrm>
                      <a:off x="0" y="0"/>
                      <a:ext cx="2835275" cy="1362710"/>
                    </a:xfrm>
                    <a:prstGeom prst="rect">
                      <a:avLst/>
                    </a:prstGeom>
                    <a:noFill/>
                    <a:ln>
                      <a:noFill/>
                    </a:ln>
                  </pic:spPr>
                </pic:pic>
              </a:graphicData>
            </a:graphic>
          </wp:inline>
        </w:drawing>
      </w:r>
    </w:p>
    <w:p>
      <w:pPr>
        <w:ind w:firstLine="560" w:firstLineChars="200"/>
        <w:rPr>
          <w:rFonts w:ascii="宋体" w:hAnsi="宋体" w:eastAsia="宋体"/>
          <w:color w:val="auto"/>
          <w:sz w:val="28"/>
          <w:szCs w:val="28"/>
        </w:rPr>
      </w:pPr>
      <w:r>
        <w:rPr>
          <w:rFonts w:hint="eastAsia" w:ascii="宋体" w:hAnsi="宋体" w:eastAsia="宋体"/>
          <w:color w:val="FF0000"/>
          <w:sz w:val="28"/>
          <w:szCs w:val="28"/>
        </w:rPr>
        <w:t>解决方法：</w:t>
      </w:r>
      <w:r>
        <w:rPr>
          <w:rFonts w:hint="eastAsia" w:ascii="宋体" w:hAnsi="宋体" w:eastAsia="宋体"/>
          <w:color w:val="auto"/>
          <w:sz w:val="28"/>
          <w:szCs w:val="28"/>
        </w:rPr>
        <w:t>在IE-工具-内容-证书里，把所有证书删除后重启电脑</w:t>
      </w:r>
      <w:r>
        <w:rPr>
          <w:rFonts w:hint="eastAsia" w:ascii="宋体" w:hAnsi="宋体" w:eastAsia="宋体"/>
          <w:color w:val="auto"/>
          <w:sz w:val="28"/>
          <w:szCs w:val="28"/>
          <w:lang w:eastAsia="zh-CN"/>
        </w:rPr>
        <w:t>（见第</w:t>
      </w:r>
      <w:r>
        <w:rPr>
          <w:rFonts w:hint="eastAsia" w:ascii="宋体" w:hAnsi="宋体" w:eastAsia="宋体"/>
          <w:color w:val="auto"/>
          <w:sz w:val="28"/>
          <w:szCs w:val="28"/>
          <w:lang w:val="en-US" w:eastAsia="zh-CN"/>
        </w:rPr>
        <w:t>11点</w:t>
      </w:r>
      <w:r>
        <w:rPr>
          <w:rFonts w:hint="eastAsia" w:ascii="宋体" w:hAnsi="宋体" w:eastAsia="宋体"/>
          <w:color w:val="auto"/>
          <w:sz w:val="28"/>
          <w:szCs w:val="28"/>
          <w:lang w:eastAsia="zh-CN"/>
        </w:rPr>
        <w:t>）</w:t>
      </w:r>
      <w:r>
        <w:rPr>
          <w:rFonts w:hint="eastAsia" w:ascii="宋体" w:hAnsi="宋体" w:eastAsia="宋体"/>
          <w:color w:val="auto"/>
          <w:sz w:val="28"/>
          <w:szCs w:val="28"/>
        </w:rPr>
        <w:t>。还有可能是浏览器不是IE10以上的版本。</w:t>
      </w:r>
    </w:p>
    <w:p>
      <w:pPr>
        <w:numPr>
          <w:ilvl w:val="0"/>
          <w:numId w:val="2"/>
        </w:numPr>
        <w:ind w:firstLine="560" w:firstLineChars="200"/>
        <w:rPr>
          <w:rFonts w:hint="eastAsia" w:ascii="宋体" w:hAnsi="宋体" w:eastAsia="宋体"/>
          <w:color w:val="0000FF"/>
          <w:sz w:val="28"/>
          <w:szCs w:val="28"/>
          <w:lang w:val="en-US" w:eastAsia="zh-CN"/>
        </w:rPr>
      </w:pPr>
      <w:r>
        <w:rPr>
          <w:rFonts w:hint="eastAsia" w:ascii="宋体" w:hAnsi="宋体" w:eastAsia="宋体"/>
          <w:color w:val="0000FF"/>
          <w:sz w:val="28"/>
          <w:szCs w:val="28"/>
          <w:lang w:val="en-US" w:eastAsia="zh-CN"/>
        </w:rPr>
        <w:t>下载印章的提示要用管理员权限，无法自动下载，如何解决？</w:t>
      </w:r>
    </w:p>
    <w:p>
      <w:pPr>
        <w:tabs>
          <w:tab w:val="left" w:pos="720"/>
        </w:tabs>
        <w:ind w:firstLine="560" w:firstLineChars="200"/>
        <w:rPr>
          <w:rFonts w:hint="eastAsia" w:ascii="宋体" w:hAnsi="宋体" w:eastAsia="宋体"/>
          <w:color w:val="auto"/>
          <w:sz w:val="28"/>
          <w:szCs w:val="28"/>
          <w:lang w:eastAsia="zh-CN"/>
        </w:rPr>
      </w:pPr>
      <w:r>
        <w:rPr>
          <w:rFonts w:hint="eastAsia" w:ascii="宋体" w:hAnsi="宋体" w:eastAsia="宋体"/>
          <w:color w:val="FF0000"/>
          <w:sz w:val="28"/>
          <w:szCs w:val="28"/>
        </w:rPr>
        <w:t>解决方法：</w:t>
      </w:r>
      <w:r>
        <w:rPr>
          <w:rFonts w:hint="eastAsia" w:ascii="宋体" w:hAnsi="宋体" w:eastAsia="宋体"/>
          <w:color w:val="auto"/>
          <w:sz w:val="28"/>
          <w:szCs w:val="28"/>
          <w:lang w:eastAsia="zh-CN"/>
        </w:rPr>
        <w:t>可以试下右键用管理员权限运行程序，或者换台有管理员权限的电脑操作。</w:t>
      </w:r>
    </w:p>
    <w:p>
      <w:pPr>
        <w:tabs>
          <w:tab w:val="left" w:pos="720"/>
        </w:tabs>
        <w:ind w:firstLine="420" w:firstLineChars="200"/>
        <w:rPr>
          <w:rFonts w:ascii="宋体" w:hAnsi="宋体" w:eastAsia="宋体"/>
          <w:sz w:val="28"/>
          <w:szCs w:val="28"/>
        </w:rPr>
      </w:pPr>
      <w:r>
        <w:drawing>
          <wp:inline distT="0" distB="0" distL="114300" distR="114300">
            <wp:extent cx="2540000" cy="4479925"/>
            <wp:effectExtent l="0" t="0" r="12700" b="1587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4"/>
                    <a:srcRect t="13995" r="58391" b="5892"/>
                    <a:stretch>
                      <a:fillRect/>
                    </a:stretch>
                  </pic:blipFill>
                  <pic:spPr>
                    <a:xfrm>
                      <a:off x="0" y="0"/>
                      <a:ext cx="2540000" cy="4479925"/>
                    </a:xfrm>
                    <a:prstGeom prst="rect">
                      <a:avLst/>
                    </a:prstGeom>
                    <a:noFill/>
                    <a:ln w="9525">
                      <a:noFill/>
                    </a:ln>
                  </pic:spPr>
                </pic:pic>
              </a:graphicData>
            </a:graphic>
          </wp:inline>
        </w:drawing>
      </w:r>
    </w:p>
    <w:sectPr>
      <w:footerReference r:id="rId3" w:type="default"/>
      <w:pgSz w:w="11906" w:h="16838"/>
      <w:pgMar w:top="851" w:right="567" w:bottom="56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3911878"/>
      <w:docPartObj>
        <w:docPartGallery w:val="autotext"/>
      </w:docPartObj>
    </w:sdtPr>
    <w:sdtContent>
      <w:p>
        <w:pPr>
          <w:pStyle w:val="4"/>
          <w:jc w:val="center"/>
        </w:pPr>
        <w:r>
          <w:fldChar w:fldCharType="begin"/>
        </w:r>
        <w:r>
          <w:instrText xml:space="preserve">PAGE   \* MERGEFORMAT</w:instrText>
        </w:r>
        <w:r>
          <w:fldChar w:fldCharType="separate"/>
        </w:r>
        <w:r>
          <w:rPr>
            <w:lang w:val="zh-CN"/>
          </w:rPr>
          <w:t>12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46401B"/>
    <w:multiLevelType w:val="singleLevel"/>
    <w:tmpl w:val="EA46401B"/>
    <w:lvl w:ilvl="0" w:tentative="0">
      <w:start w:val="1"/>
      <w:numFmt w:val="decimal"/>
      <w:suff w:val="nothing"/>
      <w:lvlText w:val="%1、"/>
      <w:lvlJc w:val="left"/>
    </w:lvl>
  </w:abstractNum>
  <w:abstractNum w:abstractNumId="1">
    <w:nsid w:val="F62903CE"/>
    <w:multiLevelType w:val="singleLevel"/>
    <w:tmpl w:val="F62903CE"/>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659"/>
    <w:rsid w:val="00001ECF"/>
    <w:rsid w:val="00017E0C"/>
    <w:rsid w:val="00035BC4"/>
    <w:rsid w:val="000A6D73"/>
    <w:rsid w:val="000C13D4"/>
    <w:rsid w:val="000D044E"/>
    <w:rsid w:val="000E6582"/>
    <w:rsid w:val="000E6C50"/>
    <w:rsid w:val="000E729C"/>
    <w:rsid w:val="000F6790"/>
    <w:rsid w:val="001056D6"/>
    <w:rsid w:val="00150BD7"/>
    <w:rsid w:val="00154154"/>
    <w:rsid w:val="001654AB"/>
    <w:rsid w:val="00166D56"/>
    <w:rsid w:val="00184E97"/>
    <w:rsid w:val="001B3F26"/>
    <w:rsid w:val="001C426E"/>
    <w:rsid w:val="001C5F7A"/>
    <w:rsid w:val="001E21C1"/>
    <w:rsid w:val="001E74B2"/>
    <w:rsid w:val="001F43A0"/>
    <w:rsid w:val="001F72E7"/>
    <w:rsid w:val="00216455"/>
    <w:rsid w:val="00275961"/>
    <w:rsid w:val="002A6B76"/>
    <w:rsid w:val="002B04BF"/>
    <w:rsid w:val="002B0A2F"/>
    <w:rsid w:val="002B4812"/>
    <w:rsid w:val="002D274E"/>
    <w:rsid w:val="00312BAA"/>
    <w:rsid w:val="003158AA"/>
    <w:rsid w:val="00321CC3"/>
    <w:rsid w:val="00325569"/>
    <w:rsid w:val="00327199"/>
    <w:rsid w:val="00332FC2"/>
    <w:rsid w:val="00334551"/>
    <w:rsid w:val="00352ABF"/>
    <w:rsid w:val="00355684"/>
    <w:rsid w:val="00372B1A"/>
    <w:rsid w:val="003732CF"/>
    <w:rsid w:val="003B1150"/>
    <w:rsid w:val="003B6883"/>
    <w:rsid w:val="003C3885"/>
    <w:rsid w:val="0040291B"/>
    <w:rsid w:val="00402AC1"/>
    <w:rsid w:val="00402F71"/>
    <w:rsid w:val="00415A53"/>
    <w:rsid w:val="004249F2"/>
    <w:rsid w:val="00424A2D"/>
    <w:rsid w:val="00424A9D"/>
    <w:rsid w:val="00426FF5"/>
    <w:rsid w:val="004365EB"/>
    <w:rsid w:val="0046165E"/>
    <w:rsid w:val="004767E8"/>
    <w:rsid w:val="0048565E"/>
    <w:rsid w:val="004A73BA"/>
    <w:rsid w:val="004B3EF1"/>
    <w:rsid w:val="004D1D16"/>
    <w:rsid w:val="004D52D2"/>
    <w:rsid w:val="00522B31"/>
    <w:rsid w:val="0052619B"/>
    <w:rsid w:val="00541F62"/>
    <w:rsid w:val="00546895"/>
    <w:rsid w:val="005669DF"/>
    <w:rsid w:val="005A0E19"/>
    <w:rsid w:val="005C2010"/>
    <w:rsid w:val="005C5662"/>
    <w:rsid w:val="005C5785"/>
    <w:rsid w:val="005D7659"/>
    <w:rsid w:val="005F5427"/>
    <w:rsid w:val="005F71D1"/>
    <w:rsid w:val="006042DD"/>
    <w:rsid w:val="00604D9C"/>
    <w:rsid w:val="00606C65"/>
    <w:rsid w:val="00612268"/>
    <w:rsid w:val="0061505C"/>
    <w:rsid w:val="00683C8A"/>
    <w:rsid w:val="00693AAC"/>
    <w:rsid w:val="00696F54"/>
    <w:rsid w:val="006A4199"/>
    <w:rsid w:val="006C3D13"/>
    <w:rsid w:val="006E30E7"/>
    <w:rsid w:val="006E3F61"/>
    <w:rsid w:val="006F0505"/>
    <w:rsid w:val="00705218"/>
    <w:rsid w:val="00710FF4"/>
    <w:rsid w:val="00723F52"/>
    <w:rsid w:val="007308E0"/>
    <w:rsid w:val="00732ADB"/>
    <w:rsid w:val="00745B6C"/>
    <w:rsid w:val="007730F0"/>
    <w:rsid w:val="0077785D"/>
    <w:rsid w:val="00795215"/>
    <w:rsid w:val="00796538"/>
    <w:rsid w:val="007C59E0"/>
    <w:rsid w:val="008258C7"/>
    <w:rsid w:val="008274C6"/>
    <w:rsid w:val="008320F1"/>
    <w:rsid w:val="008361EB"/>
    <w:rsid w:val="00837361"/>
    <w:rsid w:val="0083793D"/>
    <w:rsid w:val="008626E6"/>
    <w:rsid w:val="008B2FCC"/>
    <w:rsid w:val="008D1CE2"/>
    <w:rsid w:val="008F7B9A"/>
    <w:rsid w:val="009021D6"/>
    <w:rsid w:val="0092064D"/>
    <w:rsid w:val="00932EEC"/>
    <w:rsid w:val="009602C7"/>
    <w:rsid w:val="009A2F68"/>
    <w:rsid w:val="009B45EF"/>
    <w:rsid w:val="009E0CC8"/>
    <w:rsid w:val="009E73E8"/>
    <w:rsid w:val="009F0BE7"/>
    <w:rsid w:val="009F0C5E"/>
    <w:rsid w:val="009F774C"/>
    <w:rsid w:val="00A120A5"/>
    <w:rsid w:val="00A36CD6"/>
    <w:rsid w:val="00A4393C"/>
    <w:rsid w:val="00A605BC"/>
    <w:rsid w:val="00A82287"/>
    <w:rsid w:val="00A83905"/>
    <w:rsid w:val="00A859A7"/>
    <w:rsid w:val="00A8739E"/>
    <w:rsid w:val="00AD2B34"/>
    <w:rsid w:val="00AF0E8E"/>
    <w:rsid w:val="00B00D48"/>
    <w:rsid w:val="00B024B2"/>
    <w:rsid w:val="00B524BC"/>
    <w:rsid w:val="00B67FD9"/>
    <w:rsid w:val="00B73230"/>
    <w:rsid w:val="00BF0E30"/>
    <w:rsid w:val="00BF4D4D"/>
    <w:rsid w:val="00C071E9"/>
    <w:rsid w:val="00C144B0"/>
    <w:rsid w:val="00C626D7"/>
    <w:rsid w:val="00C703CB"/>
    <w:rsid w:val="00CB1E67"/>
    <w:rsid w:val="00CB20DD"/>
    <w:rsid w:val="00CF48FD"/>
    <w:rsid w:val="00D047F3"/>
    <w:rsid w:val="00D070D9"/>
    <w:rsid w:val="00D115E2"/>
    <w:rsid w:val="00D25646"/>
    <w:rsid w:val="00D521C9"/>
    <w:rsid w:val="00D76F6A"/>
    <w:rsid w:val="00D80462"/>
    <w:rsid w:val="00D97D09"/>
    <w:rsid w:val="00DA2719"/>
    <w:rsid w:val="00DA6B10"/>
    <w:rsid w:val="00DA7F60"/>
    <w:rsid w:val="00DC6B7C"/>
    <w:rsid w:val="00DD7F4D"/>
    <w:rsid w:val="00DF553D"/>
    <w:rsid w:val="00DF5C29"/>
    <w:rsid w:val="00E059C3"/>
    <w:rsid w:val="00E06684"/>
    <w:rsid w:val="00E560DB"/>
    <w:rsid w:val="00EB45E6"/>
    <w:rsid w:val="00EF231E"/>
    <w:rsid w:val="00F0246A"/>
    <w:rsid w:val="00F118C6"/>
    <w:rsid w:val="00F119C8"/>
    <w:rsid w:val="00F20F3A"/>
    <w:rsid w:val="00F227F0"/>
    <w:rsid w:val="00F4438F"/>
    <w:rsid w:val="00F63B0E"/>
    <w:rsid w:val="00F64082"/>
    <w:rsid w:val="00F64EB9"/>
    <w:rsid w:val="00F7335F"/>
    <w:rsid w:val="00FA1AF5"/>
    <w:rsid w:val="00FA45E3"/>
    <w:rsid w:val="017D7042"/>
    <w:rsid w:val="019C22D4"/>
    <w:rsid w:val="019C2313"/>
    <w:rsid w:val="01FE11B5"/>
    <w:rsid w:val="027F4461"/>
    <w:rsid w:val="02982931"/>
    <w:rsid w:val="02D83835"/>
    <w:rsid w:val="02E36863"/>
    <w:rsid w:val="02F632DC"/>
    <w:rsid w:val="03091010"/>
    <w:rsid w:val="03366DCA"/>
    <w:rsid w:val="034C7717"/>
    <w:rsid w:val="037D780F"/>
    <w:rsid w:val="03821FE3"/>
    <w:rsid w:val="03831BCD"/>
    <w:rsid w:val="039571A6"/>
    <w:rsid w:val="04076A7E"/>
    <w:rsid w:val="04657037"/>
    <w:rsid w:val="04A36C65"/>
    <w:rsid w:val="04E17F4C"/>
    <w:rsid w:val="055F4B91"/>
    <w:rsid w:val="05E72681"/>
    <w:rsid w:val="064E10F5"/>
    <w:rsid w:val="069858E1"/>
    <w:rsid w:val="075877D7"/>
    <w:rsid w:val="07977CC0"/>
    <w:rsid w:val="09043B5E"/>
    <w:rsid w:val="09FB779D"/>
    <w:rsid w:val="0AC75247"/>
    <w:rsid w:val="0B0A61E8"/>
    <w:rsid w:val="0B106B12"/>
    <w:rsid w:val="0B7B1FBE"/>
    <w:rsid w:val="0BEB5903"/>
    <w:rsid w:val="0C5F36C3"/>
    <w:rsid w:val="0D460638"/>
    <w:rsid w:val="0D4D4E20"/>
    <w:rsid w:val="0E775D4D"/>
    <w:rsid w:val="0F9F76BF"/>
    <w:rsid w:val="10A87364"/>
    <w:rsid w:val="11091BD6"/>
    <w:rsid w:val="113F7FAC"/>
    <w:rsid w:val="11891189"/>
    <w:rsid w:val="11C33C56"/>
    <w:rsid w:val="129B1E2B"/>
    <w:rsid w:val="12E64E53"/>
    <w:rsid w:val="12FB25E7"/>
    <w:rsid w:val="13241301"/>
    <w:rsid w:val="13D53B23"/>
    <w:rsid w:val="14276B7A"/>
    <w:rsid w:val="159272FD"/>
    <w:rsid w:val="16116E65"/>
    <w:rsid w:val="16FF338F"/>
    <w:rsid w:val="195F0BDD"/>
    <w:rsid w:val="19670569"/>
    <w:rsid w:val="19C8491E"/>
    <w:rsid w:val="19DE1205"/>
    <w:rsid w:val="1ADE30EC"/>
    <w:rsid w:val="1B3241AA"/>
    <w:rsid w:val="1DD87A5E"/>
    <w:rsid w:val="1DFC2568"/>
    <w:rsid w:val="1E3E606F"/>
    <w:rsid w:val="1E685B16"/>
    <w:rsid w:val="1EB97C57"/>
    <w:rsid w:val="1FB77588"/>
    <w:rsid w:val="1FC639E4"/>
    <w:rsid w:val="1FFA1244"/>
    <w:rsid w:val="20FE7E67"/>
    <w:rsid w:val="223E46DC"/>
    <w:rsid w:val="22650E0E"/>
    <w:rsid w:val="22D5269B"/>
    <w:rsid w:val="23E26E05"/>
    <w:rsid w:val="23F36A2B"/>
    <w:rsid w:val="24662DC4"/>
    <w:rsid w:val="24922C74"/>
    <w:rsid w:val="25250707"/>
    <w:rsid w:val="25BF100C"/>
    <w:rsid w:val="262A70DD"/>
    <w:rsid w:val="26A44FD5"/>
    <w:rsid w:val="2868113C"/>
    <w:rsid w:val="28FD57B2"/>
    <w:rsid w:val="29692969"/>
    <w:rsid w:val="2A124C61"/>
    <w:rsid w:val="2B2668E4"/>
    <w:rsid w:val="2B3701AF"/>
    <w:rsid w:val="2BFB3B99"/>
    <w:rsid w:val="2C9E451D"/>
    <w:rsid w:val="2D074A1F"/>
    <w:rsid w:val="2D2A0B7D"/>
    <w:rsid w:val="2DD461FE"/>
    <w:rsid w:val="2DDD6CC1"/>
    <w:rsid w:val="2E0E7950"/>
    <w:rsid w:val="2E8837CB"/>
    <w:rsid w:val="2E8F3530"/>
    <w:rsid w:val="2EC366B9"/>
    <w:rsid w:val="2EC8398D"/>
    <w:rsid w:val="2F6C30DC"/>
    <w:rsid w:val="2F865202"/>
    <w:rsid w:val="30141CF3"/>
    <w:rsid w:val="307E4028"/>
    <w:rsid w:val="30C4598E"/>
    <w:rsid w:val="3153514B"/>
    <w:rsid w:val="31631267"/>
    <w:rsid w:val="32792604"/>
    <w:rsid w:val="32815244"/>
    <w:rsid w:val="3486362C"/>
    <w:rsid w:val="34EA2049"/>
    <w:rsid w:val="351373DC"/>
    <w:rsid w:val="35DF13A8"/>
    <w:rsid w:val="360A4C2E"/>
    <w:rsid w:val="367B1264"/>
    <w:rsid w:val="36813868"/>
    <w:rsid w:val="36B16FDA"/>
    <w:rsid w:val="39C71648"/>
    <w:rsid w:val="39F86A32"/>
    <w:rsid w:val="3A0D008A"/>
    <w:rsid w:val="3A1D2CA1"/>
    <w:rsid w:val="3B162AEE"/>
    <w:rsid w:val="3B370693"/>
    <w:rsid w:val="3B8E755D"/>
    <w:rsid w:val="3BF13381"/>
    <w:rsid w:val="3CF939D7"/>
    <w:rsid w:val="3D361C95"/>
    <w:rsid w:val="3D745204"/>
    <w:rsid w:val="3DBA39B4"/>
    <w:rsid w:val="3EF346B1"/>
    <w:rsid w:val="3F19296A"/>
    <w:rsid w:val="3F1D3B49"/>
    <w:rsid w:val="4003314F"/>
    <w:rsid w:val="406D2F7C"/>
    <w:rsid w:val="425722B3"/>
    <w:rsid w:val="425F7CFB"/>
    <w:rsid w:val="42C21262"/>
    <w:rsid w:val="43026965"/>
    <w:rsid w:val="436E62B1"/>
    <w:rsid w:val="43A93AF3"/>
    <w:rsid w:val="43BF2CF0"/>
    <w:rsid w:val="43FA3363"/>
    <w:rsid w:val="441F1D47"/>
    <w:rsid w:val="444B619B"/>
    <w:rsid w:val="445F50FA"/>
    <w:rsid w:val="45B67B72"/>
    <w:rsid w:val="45C4246E"/>
    <w:rsid w:val="45D12073"/>
    <w:rsid w:val="46E14BAF"/>
    <w:rsid w:val="471C5107"/>
    <w:rsid w:val="47BF4556"/>
    <w:rsid w:val="47C30655"/>
    <w:rsid w:val="483F763A"/>
    <w:rsid w:val="48876B10"/>
    <w:rsid w:val="48DF1C7C"/>
    <w:rsid w:val="49E532DE"/>
    <w:rsid w:val="4AAB3263"/>
    <w:rsid w:val="4AD75E96"/>
    <w:rsid w:val="4BA36739"/>
    <w:rsid w:val="4C0A2236"/>
    <w:rsid w:val="4CCA6750"/>
    <w:rsid w:val="4CF97773"/>
    <w:rsid w:val="4DC024BB"/>
    <w:rsid w:val="4E8016F7"/>
    <w:rsid w:val="4EEF6FFC"/>
    <w:rsid w:val="4F6D6D0A"/>
    <w:rsid w:val="4F756540"/>
    <w:rsid w:val="517E7A4E"/>
    <w:rsid w:val="52D901BC"/>
    <w:rsid w:val="53A10863"/>
    <w:rsid w:val="53A95920"/>
    <w:rsid w:val="53AF4F74"/>
    <w:rsid w:val="54434960"/>
    <w:rsid w:val="54571D05"/>
    <w:rsid w:val="54E1722F"/>
    <w:rsid w:val="55323438"/>
    <w:rsid w:val="55EC6117"/>
    <w:rsid w:val="56ED2720"/>
    <w:rsid w:val="579670C5"/>
    <w:rsid w:val="57B7694D"/>
    <w:rsid w:val="57E85171"/>
    <w:rsid w:val="580C5EC4"/>
    <w:rsid w:val="58DB2AE6"/>
    <w:rsid w:val="58FD3531"/>
    <w:rsid w:val="594260ED"/>
    <w:rsid w:val="599605F6"/>
    <w:rsid w:val="5A5E5475"/>
    <w:rsid w:val="5A987A7F"/>
    <w:rsid w:val="5AE21C07"/>
    <w:rsid w:val="5C162247"/>
    <w:rsid w:val="5DF94856"/>
    <w:rsid w:val="5E1D26C6"/>
    <w:rsid w:val="5EBA3F33"/>
    <w:rsid w:val="5F237453"/>
    <w:rsid w:val="5F630B91"/>
    <w:rsid w:val="5F6A3637"/>
    <w:rsid w:val="60BD39ED"/>
    <w:rsid w:val="60C56E2C"/>
    <w:rsid w:val="60F61AE1"/>
    <w:rsid w:val="6112305A"/>
    <w:rsid w:val="61D05025"/>
    <w:rsid w:val="61D216ED"/>
    <w:rsid w:val="62D41E00"/>
    <w:rsid w:val="63B21451"/>
    <w:rsid w:val="642A26C7"/>
    <w:rsid w:val="653F7FD3"/>
    <w:rsid w:val="664E0B29"/>
    <w:rsid w:val="666960C3"/>
    <w:rsid w:val="66812492"/>
    <w:rsid w:val="66DA7ADD"/>
    <w:rsid w:val="67086358"/>
    <w:rsid w:val="672C20C9"/>
    <w:rsid w:val="674C4BE5"/>
    <w:rsid w:val="687823D4"/>
    <w:rsid w:val="68EC0A83"/>
    <w:rsid w:val="698B1DBF"/>
    <w:rsid w:val="6A024323"/>
    <w:rsid w:val="6AD666CD"/>
    <w:rsid w:val="6AFF3BF6"/>
    <w:rsid w:val="6B6B57E7"/>
    <w:rsid w:val="6C665FF9"/>
    <w:rsid w:val="6CEF17E1"/>
    <w:rsid w:val="6CF52FEA"/>
    <w:rsid w:val="6DA07315"/>
    <w:rsid w:val="6F143167"/>
    <w:rsid w:val="6F207F6B"/>
    <w:rsid w:val="6FA82249"/>
    <w:rsid w:val="71D51C3F"/>
    <w:rsid w:val="731B67FF"/>
    <w:rsid w:val="73341DCB"/>
    <w:rsid w:val="734D46F0"/>
    <w:rsid w:val="73775793"/>
    <w:rsid w:val="74744410"/>
    <w:rsid w:val="74B2368A"/>
    <w:rsid w:val="76A92F7E"/>
    <w:rsid w:val="76E55E15"/>
    <w:rsid w:val="784451A7"/>
    <w:rsid w:val="78453AD0"/>
    <w:rsid w:val="78BA426D"/>
    <w:rsid w:val="78EB51BC"/>
    <w:rsid w:val="78F607B0"/>
    <w:rsid w:val="791F0613"/>
    <w:rsid w:val="79B34524"/>
    <w:rsid w:val="7A7C1B41"/>
    <w:rsid w:val="7AC5617B"/>
    <w:rsid w:val="7AD30CF4"/>
    <w:rsid w:val="7B4338F9"/>
    <w:rsid w:val="7B7140B2"/>
    <w:rsid w:val="7E405DBA"/>
    <w:rsid w:val="7E964AB7"/>
    <w:rsid w:val="7FD70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6">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semiHidden/>
    <w:unhideWhenUsed/>
    <w:qFormat/>
    <w:uiPriority w:val="99"/>
    <w:rPr>
      <w:color w:val="954F72" w:themeColor="followedHyperlink"/>
      <w:u w:val="single"/>
      <w14:textFill>
        <w14:solidFill>
          <w14:schemeClr w14:val="folHlink"/>
        </w14:solidFill>
      </w14:textFill>
    </w:rPr>
  </w:style>
  <w:style w:type="character" w:styleId="8">
    <w:name w:val="Hyperlink"/>
    <w:basedOn w:val="6"/>
    <w:unhideWhenUsed/>
    <w:qFormat/>
    <w:uiPriority w:val="99"/>
    <w:rPr>
      <w:color w:val="0563C1" w:themeColor="hyperlink"/>
      <w:u w:val="single"/>
      <w14:textFill>
        <w14:solidFill>
          <w14:schemeClr w14:val="hlink"/>
        </w14:solidFill>
      </w14:textFill>
    </w:rPr>
  </w:style>
  <w:style w:type="character" w:customStyle="1" w:styleId="10">
    <w:name w:val="未处理的提及1"/>
    <w:basedOn w:val="6"/>
    <w:semiHidden/>
    <w:unhideWhenUsed/>
    <w:qFormat/>
    <w:uiPriority w:val="99"/>
    <w:rPr>
      <w:color w:val="808080"/>
      <w:shd w:val="clear" w:color="auto" w:fill="E6E6E6"/>
    </w:rPr>
  </w:style>
  <w:style w:type="character" w:customStyle="1" w:styleId="11">
    <w:name w:val="页眉 Char"/>
    <w:basedOn w:val="6"/>
    <w:link w:val="5"/>
    <w:qFormat/>
    <w:uiPriority w:val="99"/>
    <w:rPr>
      <w:sz w:val="18"/>
      <w:szCs w:val="18"/>
    </w:rPr>
  </w:style>
  <w:style w:type="character" w:customStyle="1" w:styleId="12">
    <w:name w:val="页脚 Char"/>
    <w:basedOn w:val="6"/>
    <w:link w:val="4"/>
    <w:qFormat/>
    <w:uiPriority w:val="99"/>
    <w:rPr>
      <w:sz w:val="18"/>
      <w:szCs w:val="18"/>
    </w:rPr>
  </w:style>
  <w:style w:type="character" w:customStyle="1" w:styleId="13">
    <w:name w:val="批注框文本 Char"/>
    <w:basedOn w:val="6"/>
    <w:link w:val="3"/>
    <w:semiHidden/>
    <w:qFormat/>
    <w:uiPriority w:val="99"/>
    <w:rPr>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756</Words>
  <Characters>4314</Characters>
  <Lines>35</Lines>
  <Paragraphs>10</Paragraphs>
  <TotalTime>22</TotalTime>
  <ScaleCrop>false</ScaleCrop>
  <LinksUpToDate>false</LinksUpToDate>
  <CharactersWithSpaces>5060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2018-05-29T03:00:00Z</dcterms:created>
  <dc:creator>xgs1966@outlook.com</dc:creator>
  <cp:lastModifiedBy>商品运营-黄丽钦</cp:lastModifiedBy>
  <dcterms:modified xsi:type="dcterms:W3CDTF">2018-07-12T06:58:37Z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