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156" w:beforeLines="50" w:after="156" w:afterLines="50" w:line="500" w:lineRule="exact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南通市医用耗材和检验检测试剂备案采购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投标申请函及法定代表人授权书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南通市卫生和计划生育委员会：</w:t>
      </w: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本企业</w:t>
      </w:r>
      <w:r>
        <w:rPr>
          <w:rFonts w:hint="eastAsia" w:ascii="仿宋_GB2312" w:hAnsi="仿宋"/>
          <w:bCs/>
          <w:color w:val="000000" w:themeColor="text1"/>
          <w:kern w:val="2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（企业名称）自愿申请参与201</w:t>
      </w: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年第三</w:t>
      </w: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季度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南通市医用耗材和检验检测试剂备案采购。由本企业法定代表人授权本企业员工</w:t>
      </w:r>
      <w:r>
        <w:rPr>
          <w:rFonts w:hint="eastAsia" w:ascii="仿宋_GB2312" w:hAnsi="仿宋"/>
          <w:bCs/>
          <w:color w:val="000000" w:themeColor="text1"/>
          <w:kern w:val="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（被授权人姓名）（身份证号：</w:t>
      </w:r>
      <w:r>
        <w:rPr>
          <w:rFonts w:hint="eastAsia" w:ascii="仿宋_GB2312" w:hAnsi="仿宋"/>
          <w:bCs/>
          <w:color w:val="000000" w:themeColor="text1"/>
          <w:kern w:val="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）为本企业被授权人，负责2018年第三</w:t>
      </w: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季度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南通市医用耗材和检验检测试剂备案采购活动的相关事宜，并以本企业名义处理一切与之有关的事务。包含文件递交、账号及密码领取、产品信息确认、网上报价等工作。本企业认可此被授权人签字的文件对本企业具有法律效力。</w:t>
      </w: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本授权书自出具之日起至本次采购工作结束有效。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出具日期：                  企业盖章：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法定代表人签字：               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固定电话：                  移动电话：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被授权人签字：                 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固定电话：                  移动电话： 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传真：                      电子邮件： 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企业注册地址：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企业联系电话：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center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被授权人居民身份证复印件请按照要求粘贴：</w:t>
      </w:r>
    </w:p>
    <w:p>
      <w:pPr>
        <w:pStyle w:val="2"/>
        <w:snapToGrid/>
        <w:spacing w:before="156" w:beforeLines="50" w:after="156" w:afterLines="50" w:line="500" w:lineRule="exact"/>
        <w:ind w:firstLine="0" w:firstLineChars="0"/>
        <w:jc w:val="center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请将居民身份证复印件剪裁后粘贴于虚线内。</w:t>
      </w: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ind w:firstLine="2100" w:firstLineChars="750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7.4pt;height:152.65pt;width:270pt;z-index:251659264;mso-width-relative:page;mso-height-relative:page;" fillcolor="#FFFFFF" filled="t" stroked="t" coordsize="21600,21600" o:gfxdata="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e4K/XAAAACgEAAA8AAAAAAAAAAQAgAAAAIgAAAGRycy9kb3ducmV2LnhtbFBLAQIU&#10;ABQAAAAIAIdO4kD5ClCNLQIAAEcEAAAOAAAAAAAAAAEAIAAAACYBAABkcnMvZTJvRG9jLnhtbFBL&#10;BQYAAAAABgAGAFkBAADF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ind w:firstLine="2100" w:firstLineChars="750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455295</wp:posOffset>
                </wp:positionV>
                <wp:extent cx="1371600" cy="1287780"/>
                <wp:effectExtent l="0" t="0" r="19050" b="2667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企业盖章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.6pt;margin-top:35.85pt;height:101.4pt;width:108pt;z-index:251661312;mso-width-relative:page;mso-height-relative:page;" fillcolor="#FFFFFF" filled="t" stroked="t" coordsize="21600,21600" o:gfxdata="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gs0vDYAAAA&#10;CQEAAA8AAAAAAAAAAQAgAAAAIgAAAGRycy9kb3ducmV2LnhtbFBLAQIUABQAAAAIAIdO4kDMp+9E&#10;HQIAACU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企业盖章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3429000" cy="1938655"/>
                <wp:effectExtent l="0" t="0" r="19050" b="234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3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2.4pt;height:152.65pt;width:270pt;z-index:251660288;mso-width-relative:page;mso-height-relative:page;" fillcolor="#FFFFFF" filled="t" stroked="t" coordsize="21600,21600" o:gfxdata="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DI3vTXAAAACQEAAA8AAAAAAAAAAQAgAAAAIgAAAGRycy9kb3ducmV2LnhtbFBLAQIU&#10;ABQAAAAIAIdO4kBEbzoRLQIAAEcEAAAOAAAAAAAAAAEAIAAAACYBAABkcnMvZTJvRG9jLnhtbFBL&#10;BQYAAAAABgAGAFkBAADF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3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3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2"/>
        <w:snapToGrid/>
        <w:spacing w:before="156" w:beforeLines="50" w:after="156" w:afterLines="50" w:line="500" w:lineRule="exact"/>
        <w:ind w:firstLine="64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注：</w:t>
      </w:r>
    </w:p>
    <w:p>
      <w:pPr>
        <w:pStyle w:val="2"/>
        <w:snapToGrid/>
        <w:spacing w:before="156" w:beforeLines="50" w:after="156" w:afterLines="50" w:line="500" w:lineRule="exact"/>
        <w:ind w:firstLine="640"/>
        <w:jc w:val="both"/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．同一投标企业只限授权一人</w:t>
      </w:r>
    </w:p>
    <w:p>
      <w:pPr>
        <w:pStyle w:val="8"/>
        <w:spacing w:line="500" w:lineRule="exact"/>
        <w:ind w:firstLine="640" w:firstLineChars="200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．以上信息必须逐一填写，并与身份证复印件一致，否则无效。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60"/>
    <w:rsid w:val="005C170D"/>
    <w:rsid w:val="00AC6364"/>
    <w:rsid w:val="00D06501"/>
    <w:rsid w:val="00D92577"/>
    <w:rsid w:val="00E17D60"/>
    <w:rsid w:val="386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qFormat/>
    <w:uiPriority w:val="99"/>
    <w:pPr>
      <w:autoSpaceDE w:val="0"/>
      <w:autoSpaceDN w:val="0"/>
      <w:snapToGrid w:val="0"/>
      <w:spacing w:line="590" w:lineRule="atLeast"/>
      <w:ind w:firstLine="63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Body Text 2"/>
    <w:basedOn w:val="1"/>
    <w:link w:val="7"/>
    <w:unhideWhenUsed/>
    <w:qFormat/>
    <w:uiPriority w:val="99"/>
    <w:pPr>
      <w:spacing w:after="120" w:line="480" w:lineRule="auto"/>
    </w:pPr>
  </w:style>
  <w:style w:type="character" w:customStyle="1" w:styleId="6">
    <w:name w:val="正文文本缩进 2 字符"/>
    <w:basedOn w:val="4"/>
    <w:link w:val="2"/>
    <w:qFormat/>
    <w:uiPriority w:val="99"/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7">
    <w:name w:val="正文文本 2 字符"/>
    <w:basedOn w:val="4"/>
    <w:link w:val="3"/>
    <w:qFormat/>
    <w:uiPriority w:val="99"/>
    <w:rPr>
      <w:rFonts w:ascii="Calibri" w:hAnsi="Calibri" w:eastAsia="宋体" w:cs="Times New Roman"/>
    </w:rPr>
  </w:style>
  <w:style w:type="paragraph" w:styleId="8">
    <w:name w:val="No Spacing"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4</TotalTime>
  <ScaleCrop>false</ScaleCrop>
  <LinksUpToDate>false</LinksUpToDate>
  <CharactersWithSpaces>637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2017-10-16T06:26:00Z</dcterms:created>
  <dc:creator>PGOS</dc:creator>
  <cp:lastModifiedBy>商品运营-黄丽钦</cp:lastModifiedBy>
  <dcterms:modified xsi:type="dcterms:W3CDTF">2018-10-11T09:14:59Z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