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4C" w:rsidRDefault="00B540C9" w:rsidP="00B540C9">
      <w:pPr>
        <w:pStyle w:val="1"/>
      </w:pPr>
      <w:r>
        <w:rPr>
          <w:rFonts w:hint="eastAsia"/>
        </w:rPr>
        <w:t xml:space="preserve">             </w:t>
      </w:r>
      <w:r>
        <w:rPr>
          <w:rFonts w:hint="eastAsia"/>
        </w:rPr>
        <w:t>常见问题</w:t>
      </w:r>
    </w:p>
    <w:p w:rsidR="00B540C9" w:rsidRDefault="00B540C9" w:rsidP="00B540C9">
      <w:pPr>
        <w:pStyle w:val="3"/>
      </w:pPr>
      <w:r>
        <w:rPr>
          <w:rFonts w:hint="eastAsia"/>
        </w:rPr>
        <w:t>UKEY</w:t>
      </w:r>
      <w:r>
        <w:rPr>
          <w:rFonts w:hint="eastAsia"/>
        </w:rPr>
        <w:t>不识别</w:t>
      </w:r>
    </w:p>
    <w:p w:rsidR="00D21066" w:rsidRDefault="00B540C9" w:rsidP="00D2106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Windows8.1</w:t>
      </w:r>
      <w:r>
        <w:rPr>
          <w:rFonts w:hint="eastAsia"/>
        </w:rPr>
        <w:t>系统不支持，如果</w:t>
      </w:r>
      <w:r>
        <w:rPr>
          <w:rFonts w:hint="eastAsia"/>
        </w:rPr>
        <w:t>IE11</w:t>
      </w:r>
      <w:r>
        <w:rPr>
          <w:rFonts w:hint="eastAsia"/>
        </w:rPr>
        <w:t>，不支持。将</w:t>
      </w:r>
      <w:r>
        <w:rPr>
          <w:rFonts w:hint="eastAsia"/>
        </w:rPr>
        <w:t>IE11</w:t>
      </w:r>
      <w:r w:rsidR="00D21066">
        <w:rPr>
          <w:rFonts w:hint="eastAsia"/>
        </w:rPr>
        <w:t>降至以</w:t>
      </w:r>
      <w:r>
        <w:rPr>
          <w:rFonts w:hint="eastAsia"/>
        </w:rPr>
        <w:t>下都可以。</w:t>
      </w:r>
    </w:p>
    <w:p w:rsidR="00B8175F" w:rsidRDefault="00B8175F" w:rsidP="00B8175F">
      <w:pPr>
        <w:pStyle w:val="a5"/>
        <w:ind w:left="360" w:firstLineChars="0" w:firstLine="0"/>
      </w:pPr>
    </w:p>
    <w:p w:rsidR="00D21066" w:rsidRDefault="00B540C9" w:rsidP="00D2106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驱动是否安装问题，如果没安装请先安装驱动。</w:t>
      </w:r>
      <w:r w:rsidR="00D21066">
        <w:rPr>
          <w:rFonts w:hint="eastAsia"/>
        </w:rPr>
        <w:t>启动浏览器安装控件。</w:t>
      </w:r>
    </w:p>
    <w:p w:rsidR="00B8175F" w:rsidRDefault="00B8175F" w:rsidP="00B8175F">
      <w:pPr>
        <w:pStyle w:val="a5"/>
        <w:ind w:left="360" w:firstLineChars="0" w:firstLine="0"/>
      </w:pPr>
    </w:p>
    <w:p w:rsidR="00D21066" w:rsidRDefault="00B540C9" w:rsidP="00D21066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U</w:t>
      </w:r>
      <w:r>
        <w:rPr>
          <w:rFonts w:hint="eastAsia"/>
        </w:rPr>
        <w:t>口是否已坏，拿</w:t>
      </w:r>
      <w:r>
        <w:rPr>
          <w:rFonts w:hint="eastAsia"/>
        </w:rPr>
        <w:t>U</w:t>
      </w:r>
      <w:r w:rsidR="00D21066">
        <w:rPr>
          <w:rFonts w:hint="eastAsia"/>
        </w:rPr>
        <w:t>盘插入看是否可用</w:t>
      </w:r>
      <w:r>
        <w:rPr>
          <w:rFonts w:hint="eastAsia"/>
        </w:rPr>
        <w:t>。</w:t>
      </w:r>
      <w:r w:rsidR="00D21066">
        <w:rPr>
          <w:rFonts w:hint="eastAsia"/>
        </w:rPr>
        <w:t>如果</w:t>
      </w:r>
      <w:r w:rsidR="00D21066">
        <w:rPr>
          <w:rFonts w:hint="eastAsia"/>
        </w:rPr>
        <w:t>U</w:t>
      </w:r>
      <w:r w:rsidR="00D21066">
        <w:rPr>
          <w:rFonts w:hint="eastAsia"/>
        </w:rPr>
        <w:t>口可用，可能是被禁用，重新启动一下电脑。</w:t>
      </w:r>
    </w:p>
    <w:p w:rsidR="00B8175F" w:rsidRDefault="00B8175F" w:rsidP="00B8175F">
      <w:pPr>
        <w:pStyle w:val="a5"/>
      </w:pPr>
    </w:p>
    <w:p w:rsidR="00B8175F" w:rsidRDefault="00B8175F" w:rsidP="00B8175F">
      <w:pPr>
        <w:pStyle w:val="a5"/>
        <w:ind w:left="360" w:firstLineChars="0" w:firstLine="0"/>
      </w:pPr>
    </w:p>
    <w:p w:rsidR="00B4095B" w:rsidRDefault="00D21066" w:rsidP="00B8175F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在进行解锁操作时，如果</w:t>
      </w:r>
      <w:proofErr w:type="gramStart"/>
      <w:r>
        <w:rPr>
          <w:rFonts w:hint="eastAsia"/>
        </w:rPr>
        <w:t>天威盾中没有</w:t>
      </w:r>
      <w:proofErr w:type="gramEnd"/>
      <w:r>
        <w:rPr>
          <w:rFonts w:hint="eastAsia"/>
        </w:rPr>
        <w:t>证书。说明</w:t>
      </w:r>
      <w:r>
        <w:rPr>
          <w:rFonts w:hint="eastAsia"/>
        </w:rPr>
        <w:t>UKEY</w:t>
      </w:r>
      <w:r>
        <w:rPr>
          <w:rFonts w:hint="eastAsia"/>
        </w:rPr>
        <w:t>插上没识别，或者</w:t>
      </w:r>
      <w:r>
        <w:rPr>
          <w:rFonts w:hint="eastAsia"/>
        </w:rPr>
        <w:t>U</w:t>
      </w:r>
      <w:r>
        <w:rPr>
          <w:rFonts w:hint="eastAsia"/>
        </w:rPr>
        <w:t>口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可用</w:t>
      </w:r>
      <w:r w:rsidR="00B4095B">
        <w:rPr>
          <w:rFonts w:hint="eastAsia"/>
        </w:rPr>
        <w:t>。让客户重新换台电脑，直至识别</w:t>
      </w:r>
      <w:r w:rsidR="00B4095B">
        <w:rPr>
          <w:rFonts w:hint="eastAsia"/>
        </w:rPr>
        <w:t>UKEY</w:t>
      </w:r>
      <w:r w:rsidR="00B4095B">
        <w:rPr>
          <w:rFonts w:hint="eastAsia"/>
        </w:rPr>
        <w:t>。</w:t>
      </w:r>
    </w:p>
    <w:p w:rsidR="00B4095B" w:rsidRDefault="00B4095B" w:rsidP="00B4095B">
      <w:pPr>
        <w:pStyle w:val="a5"/>
        <w:ind w:left="360" w:firstLineChars="0" w:firstLine="0"/>
      </w:pPr>
    </w:p>
    <w:p w:rsidR="00322773" w:rsidRDefault="00322773" w:rsidP="00322773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 xml:space="preserve"> </w:t>
      </w:r>
      <w:r>
        <w:rPr>
          <w:rFonts w:hint="eastAsia"/>
        </w:rPr>
        <w:t>第一次插入</w:t>
      </w:r>
      <w:r>
        <w:rPr>
          <w:rFonts w:hint="eastAsia"/>
        </w:rPr>
        <w:t>key</w:t>
      </w:r>
      <w:r>
        <w:rPr>
          <w:rFonts w:hint="eastAsia"/>
        </w:rPr>
        <w:t>，要证书与后台数据库进行验证，报错误</w:t>
      </w:r>
      <w:r w:rsidR="00B8175F">
        <w:rPr>
          <w:rFonts w:hint="eastAsia"/>
        </w:rPr>
        <w:t>：</w:t>
      </w:r>
    </w:p>
    <w:p w:rsidR="00B4095B" w:rsidRDefault="00322773" w:rsidP="00322773">
      <w:pPr>
        <w:ind w:firstLineChars="350" w:firstLine="735"/>
      </w:pPr>
      <w:r>
        <w:rPr>
          <w:rFonts w:hint="eastAsia"/>
        </w:rPr>
        <w:t>证书有效：</w:t>
      </w:r>
      <w:r>
        <w:rPr>
          <w:rFonts w:hint="eastAsia"/>
        </w:rPr>
        <w:t>U-key</w:t>
      </w:r>
      <w:r>
        <w:rPr>
          <w:rFonts w:hint="eastAsia"/>
        </w:rPr>
        <w:t>信息错误，此证书不属于当前登录企业！</w:t>
      </w:r>
      <w:r>
        <w:rPr>
          <w:rFonts w:hint="eastAsia"/>
        </w:rPr>
        <w:t xml:space="preserve"> </w:t>
      </w:r>
      <w:r w:rsidR="00B8175F">
        <w:rPr>
          <w:rFonts w:hint="eastAsia"/>
        </w:rPr>
        <w:t>企业证书信息未绑定。</w:t>
      </w:r>
    </w:p>
    <w:p w:rsidR="00B8175F" w:rsidRPr="00B8175F" w:rsidRDefault="00B8175F" w:rsidP="00322773">
      <w:pPr>
        <w:ind w:firstLineChars="350" w:firstLine="735"/>
      </w:pPr>
    </w:p>
    <w:p w:rsidR="00B8175F" w:rsidRDefault="00B8175F" w:rsidP="00B8175F">
      <w:r>
        <w:rPr>
          <w:rFonts w:hint="eastAsia"/>
        </w:rPr>
        <w:t xml:space="preserve">     </w:t>
      </w:r>
      <w:r>
        <w:rPr>
          <w:rFonts w:hint="eastAsia"/>
        </w:rPr>
        <w:t>这是一次证书的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信息与后台数据库进行匹配，校验信息是否匹配安全，下次登录就不会出现问题。</w:t>
      </w:r>
    </w:p>
    <w:p w:rsidR="00B8175F" w:rsidRDefault="00B8175F" w:rsidP="00322773">
      <w:pPr>
        <w:ind w:firstLineChars="350" w:firstLine="735"/>
      </w:pPr>
    </w:p>
    <w:p w:rsidR="00B8175F" w:rsidRDefault="00B8175F" w:rsidP="00322773">
      <w:pPr>
        <w:ind w:firstLineChars="350" w:firstLine="735"/>
      </w:pPr>
    </w:p>
    <w:p w:rsidR="00B8175F" w:rsidRDefault="00B8175F" w:rsidP="00322773">
      <w:pPr>
        <w:ind w:firstLineChars="350" w:firstLine="735"/>
      </w:pPr>
    </w:p>
    <w:p w:rsidR="00B8175F" w:rsidRPr="009D5ABF" w:rsidRDefault="00B8175F" w:rsidP="00B8175F">
      <w:pPr>
        <w:pStyle w:val="3"/>
      </w:pPr>
      <w:bookmarkStart w:id="0" w:name="_Toc349060190"/>
      <w:r w:rsidRPr="009D5ABF">
        <w:rPr>
          <w:rFonts w:hint="eastAsia"/>
        </w:rPr>
        <w:t>浏览器阻止控件安装</w:t>
      </w:r>
      <w:r>
        <w:rPr>
          <w:rFonts w:hint="eastAsia"/>
        </w:rPr>
        <w:t>，导致一般控件无法加载</w:t>
      </w:r>
      <w:bookmarkEnd w:id="0"/>
    </w:p>
    <w:p w:rsidR="00B8175F" w:rsidRDefault="00B8175F" w:rsidP="00B8175F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A01D4A">
        <w:rPr>
          <w:rFonts w:ascii="楷体_GB2312" w:eastAsia="楷体_GB2312" w:hAnsi="楷体_GB2312" w:hint="eastAsia"/>
          <w:bCs/>
          <w:kern w:val="44"/>
          <w:sz w:val="24"/>
          <w:szCs w:val="44"/>
        </w:rPr>
        <w:t>解决方法：</w:t>
      </w:r>
    </w:p>
    <w:p w:rsidR="00B8175F" w:rsidRPr="0082284E" w:rsidRDefault="00B8175F" w:rsidP="00B8175F">
      <w:pPr>
        <w:numPr>
          <w:ilvl w:val="0"/>
          <w:numId w:val="3"/>
        </w:numPr>
        <w:spacing w:line="360" w:lineRule="auto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82284E">
        <w:rPr>
          <w:rFonts w:ascii="楷体_GB2312" w:eastAsia="楷体_GB2312" w:hAnsi="楷体_GB2312" w:hint="eastAsia"/>
          <w:bCs/>
          <w:kern w:val="44"/>
          <w:sz w:val="24"/>
          <w:szCs w:val="44"/>
        </w:rPr>
        <w:t>浏览器有关。（设置安全级别、加入可信站点、允许控件安装及运行，即使签名无效）；</w:t>
      </w:r>
    </w:p>
    <w:p w:rsidR="00B8175F" w:rsidRPr="0082284E" w:rsidRDefault="00B8175F" w:rsidP="00B8175F">
      <w:pPr>
        <w:numPr>
          <w:ilvl w:val="0"/>
          <w:numId w:val="3"/>
        </w:numPr>
        <w:spacing w:line="360" w:lineRule="auto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82284E">
        <w:rPr>
          <w:rFonts w:ascii="楷体_GB2312" w:eastAsia="楷体_GB2312" w:hAnsi="楷体_GB2312" w:hint="eastAsia"/>
          <w:bCs/>
          <w:kern w:val="44"/>
          <w:sz w:val="24"/>
          <w:szCs w:val="44"/>
        </w:rPr>
        <w:t>杀毒软件阻止；</w:t>
      </w:r>
    </w:p>
    <w:p w:rsidR="00B8175F" w:rsidRPr="0082284E" w:rsidRDefault="00B8175F" w:rsidP="00B8175F">
      <w:pPr>
        <w:numPr>
          <w:ilvl w:val="0"/>
          <w:numId w:val="3"/>
        </w:numPr>
        <w:spacing w:line="360" w:lineRule="auto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82284E">
        <w:rPr>
          <w:rFonts w:ascii="楷体_GB2312" w:eastAsia="楷体_GB2312" w:hAnsi="楷体_GB2312" w:hint="eastAsia"/>
          <w:bCs/>
          <w:kern w:val="44"/>
          <w:sz w:val="24"/>
          <w:szCs w:val="44"/>
        </w:rPr>
        <w:t>系统防火墙阻止（注：2-3在安装时必须允许）；</w:t>
      </w:r>
    </w:p>
    <w:p w:rsidR="00B8175F" w:rsidRDefault="00B8175F" w:rsidP="00B8175F">
      <w:pPr>
        <w:numPr>
          <w:ilvl w:val="0"/>
          <w:numId w:val="3"/>
        </w:numPr>
        <w:spacing w:line="360" w:lineRule="auto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82284E">
        <w:rPr>
          <w:rFonts w:ascii="楷体_GB2312" w:eastAsia="楷体_GB2312" w:hAnsi="楷体_GB2312" w:hint="eastAsia"/>
          <w:bCs/>
          <w:kern w:val="44"/>
          <w:sz w:val="24"/>
          <w:szCs w:val="44"/>
        </w:rPr>
        <w:t>重新安装驱动。</w:t>
      </w:r>
    </w:p>
    <w:p w:rsidR="00B8175F" w:rsidRPr="00A63AD2" w:rsidRDefault="00B8175F" w:rsidP="00B8175F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IE阻止控件安装，需对IE进行设置，点击IE上方的工具——Internet选</w:t>
      </w: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lastRenderedPageBreak/>
        <w:t>项——安全——自定义级别——降低安全级别，启用相关ActiveX</w:t>
      </w: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控件执行脚本，选择完成之后点击确定</w:t>
      </w: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按钮。</w:t>
      </w:r>
    </w:p>
    <w:p w:rsidR="00B8175F" w:rsidRDefault="00B8175F" w:rsidP="00B8175F">
      <w:pPr>
        <w:ind w:firstLineChars="243" w:firstLine="583"/>
        <w:jc w:val="center"/>
        <w:rPr>
          <w:rFonts w:ascii="楷体_GB2312" w:eastAsia="楷体_GB2312" w:hAnsi="楷体_GB2312"/>
          <w:bCs/>
          <w:kern w:val="44"/>
          <w:sz w:val="24"/>
          <w:szCs w:val="44"/>
        </w:rPr>
      </w:pPr>
      <w:r>
        <w:rPr>
          <w:rFonts w:ascii="楷体_GB2312" w:eastAsia="楷体_GB2312" w:hAnsi="楷体_GB2312"/>
          <w:bCs/>
          <w:noProof/>
          <w:kern w:val="44"/>
          <w:sz w:val="24"/>
          <w:szCs w:val="44"/>
        </w:rPr>
        <w:drawing>
          <wp:inline distT="0" distB="0" distL="0" distR="0">
            <wp:extent cx="5000625" cy="3409950"/>
            <wp:effectExtent l="0" t="0" r="9525" b="0"/>
            <wp:docPr id="12" name="图片 12" descr="G]1BO]0XH5~[T3WQ$OL5O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]1BO]0XH5~[T3WQ$OL5OX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5F" w:rsidRDefault="00B8175F" w:rsidP="00B8175F">
      <w:pPr>
        <w:ind w:firstLineChars="243" w:firstLine="583"/>
        <w:jc w:val="left"/>
        <w:rPr>
          <w:rFonts w:ascii="楷体_GB2312" w:eastAsia="楷体_GB2312" w:hAnsi="楷体_GB2312"/>
          <w:bCs/>
          <w:kern w:val="44"/>
          <w:sz w:val="24"/>
          <w:szCs w:val="44"/>
        </w:rPr>
      </w:pP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选中“受信任的站点”，点击“自定义级别”按钮，</w:t>
      </w: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启用</w:t>
      </w: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或提示</w:t>
      </w: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相关ActiveX</w:t>
      </w: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控件执行脚本，选择完成之后点击确定</w:t>
      </w: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按钮。</w:t>
      </w:r>
    </w:p>
    <w:p w:rsidR="00B8175F" w:rsidRDefault="009E7D4C" w:rsidP="00B8175F">
      <w:pPr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流程图: 过程 14" o:spid="_x0000_s2051" type="#_x0000_t109" style="position:absolute;left:0;text-align:left;margin-left:76.05pt;margin-top:193.3pt;width:66.7pt;height:2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dLUgIAAG8EAAAOAAAAZHJzL2Uyb0RvYy54bWysVM2OEzEMviPxDlHudKZVt7s72ulqtUsR&#10;0gKVFh7AzWQ6EZk4JGmn5caJA4/AC/ACXOFp+HkMnEy7tHBDzCGKY/uz/dmei8tNq9laOq/QlHw4&#10;yDmTRmClzLLkr17OHp1x5gOYCjQaWfKt9Pxy+vDBRWcLOcIGdSUdIxDji86WvAnBFlnmRSNb8AO0&#10;0pCyRtdCINEts8pBR+itzkZ5Psk6dJV1KKT39HrTK/k04de1FOFFXXsZmC455RbS6dK5iGc2vYBi&#10;6cA2SuzSgH/IogVlKOg91A0EYCun/oJqlXDosQ4DgW2Gda2ETDVQNcP8j2ruGrAy1ULkeHtPk/9/&#10;sOL5eu6Yqqh3Y84MtNSj75/f/fj04dvHLwX7+fU9XRnpiKjO+oLs7+zcxVK9vUXx2jOD1w2Ypbxy&#10;DrtGQkXpDaN9duQQBU+ubNE9w4rCwCpg4mxTuzYCEhtsk1qzvW+N3AQm6PFsfJqfUwMFqUaTST45&#10;SRGg2Dtb58MTiS2Ll5LXGjtKy4V5PxspEKxvfYiJQbE3T4WgVtVMaZ0Et1xca8fWQBMzS1/vq20D&#10;/WuaGsLwvWnC84cY2rCO0qTvJPkeKXde+wB5PpvtSjkya1WgxdCqpdrz+EUjKCK/j02V7gGU7u+U&#10;jDY7wiPHfa8WWG2Jb4f91NOW0qVB95azjia+5P7NCpzkTD811LPz4XgcVyQJ45PTEQnuULM41IAR&#10;BFXywFl/vQ79Wq2sU8uGIg1T7QavqM+1SrzHGeiz2iVLU53o221gXJtDOVn9/k9MfwEAAP//AwBQ&#10;SwMEFAAGAAgAAAAhAJGFHNzcAAAACwEAAA8AAABkcnMvZG93bnJldi54bWxMj89OhDAQxu8mvkMz&#10;Jt7csigEkbJRN56Mh931Abp0oEQ6JbSw+PaOJ73Nl/nl+1PtVjeIBafQe1Kw3SQgkBpveuoUfJ7e&#10;7goQIWoyevCECr4xwK6+vqp0afyFDrgcYyfYhEKpFdgYx1LK0Fh0Omz8iMS/1k9OR5ZTJ82kL2zu&#10;BpkmSS6d7okTrB7x1WLzdZwdh7zsP1rbt2551/tDGttoZnpU6vZmfX4CEXGNfzD81ufqUHOns5/J&#10;BDGwztItowruizwHwURaZBmIs4IHvkDWlfy/of4BAAD//wMAUEsBAi0AFAAGAAgAAAAhALaDOJL+&#10;AAAA4QEAABMAAAAAAAAAAAAAAAAAAAAAAFtDb250ZW50X1R5cGVzXS54bWxQSwECLQAUAAYACAAA&#10;ACEAOP0h/9YAAACUAQAACwAAAAAAAAAAAAAAAAAvAQAAX3JlbHMvLnJlbHNQSwECLQAUAAYACAAA&#10;ACEA5TXXS1ICAABvBAAADgAAAAAAAAAAAAAAAAAuAgAAZHJzL2Uyb0RvYy54bWxQSwECLQAUAAYA&#10;CAAAACEAkYUc3NwAAAALAQAADwAAAAAAAAAAAAAAAACsBAAAZHJzL2Rvd25yZXYueG1sUEsFBgAA&#10;AAAEAAQA8wAAALUFAAAAAA==&#10;" strokecolor="fuchsia" strokeweight="1.75pt">
            <v:fill opacity="0"/>
          </v:shape>
        </w:pict>
      </w:r>
      <w:r>
        <w:rPr>
          <w:rFonts w:ascii="宋体" w:hAnsi="宋体" w:cs="宋体"/>
          <w:noProof/>
          <w:kern w:val="0"/>
          <w:sz w:val="24"/>
        </w:rPr>
        <w:pict>
          <v:shape id="流程图: 过程 13" o:spid="_x0000_s2050" type="#_x0000_t109" style="position:absolute;left:0;text-align:left;margin-left:93.35pt;margin-top:54.3pt;width:29.3pt;height:27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NazUwIAAG8EAAAOAAAAZHJzL2Uyb0RvYy54bWysVM2O0zAQviPxDpbvNEm7ZZdo09VqlyKk&#10;BVZaeICp4zQWjsfYbtNy48SBR+AFeAGu8DT8PAZjp7u0cEPkYHk8M9/MfDOT07NNp9laOq/QVLwY&#10;5ZxJI7BWZlnxVy/nD0448wFMDRqNrPhWen42u3/vtLelHGOLupaOEYjxZW8r3oZgyyzzopUd+BFa&#10;aUjZoOsgkOiWWe2gJ/ROZ+M8f5j16GrrUEjv6fVyUPJZwm8aKcKLpvEyMF1xyi2k06VzEc9sdgrl&#10;0oFtldilAf+QRQfKUNA7qEsIwFZO/QXVKeHQYxNGArsMm0YJmWqgaor8j2puWrAy1ULkeHtHk/9/&#10;sOL5+toxVVPvJpwZ6KhH3z+/+/Hpw7ePX0r28+t7ujLSEVG99SXZ39hrF0v19grFa88MXrRglvLc&#10;OexbCTWlV0T77MAhCp5c2aJ/hjWFgVXAxNmmcV0EJDbYJrVme9cauQlM0OPkeFwU1EBBqsm0KKbT&#10;FAHKW2frfHgisWPxUvFGY09puXA9zEYKBOsrH2JiUN6ap0JQq3qutE6CWy4utGNroImZp2/w1baF&#10;4TVNDWH4wTTh+X0MbVhf8TF90+R7oNx53QbI8/l8V8qBWacCLYZWXcVP8vhFIygjv49Nne4BlB7u&#10;lIw2O8Ijx0OvFlhviW+Hw9TTltKlRfeWs54mvuL+zQqc5Ew/NdSzR8XRUVyRJBxNj8ckuH3NYl8D&#10;RhBUxQNnw/UiDGu1sk4tW4pUpNoNnlOfG5V4jzMwZLVLlqY60bfbwLg2+3Ky+v2fmP0CAAD//wMA&#10;UEsDBBQABgAIAAAAIQB1pdVz3QAAAAsBAAAPAAAAZHJzL2Rvd25yZXYueG1sTI/BTsMwEETvSPyD&#10;tUjcqEMKIU3jVEDFCXFo6Qe48SaOiNdR7KTh71lOcNvZHc28LXeL68WMY+g8KbhfJSCQam86ahWc&#10;Pt/uchAhajK694QKvjHArrq+KnVh/IUOOB9jKziEQqEV2BiHQspQW3Q6rPyAxLfGj05HlmMrzagv&#10;HO56mSZJJp3uiBusHvDVYv11nByXvOw/Gts1bn7X+0Mam2gm2ih1e7M8b0FEXOKfGX7xGR0qZjr7&#10;iUwQPes8e2IrD0megWBH+vC4BnHmTbbegKxK+f+H6gcAAP//AwBQSwECLQAUAAYACAAAACEAtoM4&#10;kv4AAADhAQAAEwAAAAAAAAAAAAAAAAAAAAAAW0NvbnRlbnRfVHlwZXNdLnhtbFBLAQItABQABgAI&#10;AAAAIQA4/SH/1gAAAJQBAAALAAAAAAAAAAAAAAAAAC8BAABfcmVscy8ucmVsc1BLAQItABQABgAI&#10;AAAAIQC2JNazUwIAAG8EAAAOAAAAAAAAAAAAAAAAAC4CAABkcnMvZTJvRG9jLnhtbFBLAQItABQA&#10;BgAIAAAAIQB1pdVz3QAAAAsBAAAPAAAAAAAAAAAAAAAAAK0EAABkcnMvZG93bnJldi54bWxQSwUG&#10;AAAAAAQABADzAAAAtwUAAAAA&#10;" strokecolor="fuchsia" strokeweight="1.75pt">
            <v:fill opacity="0"/>
          </v:shape>
        </w:pict>
      </w:r>
      <w:r w:rsidR="00B8175F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4933950" cy="3276600"/>
            <wp:effectExtent l="0" t="0" r="0" b="0"/>
            <wp:docPr id="11" name="图片 11" descr="R]@0KH$A]6_ETK1I}19GW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]@0KH$A]6_ETK1I}19GWF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5F" w:rsidRPr="002A27AC" w:rsidRDefault="00B8175F" w:rsidP="00B8175F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选中“受信任的站点”，点击“站点”按钮，将要登陆使用的网站添加到信任站</w:t>
      </w: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lastRenderedPageBreak/>
        <w:t>点里。</w:t>
      </w:r>
    </w:p>
    <w:p w:rsidR="00B8175F" w:rsidRPr="002A27AC" w:rsidRDefault="00B8175F" w:rsidP="00B8175F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76850" cy="31813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5F" w:rsidRPr="00A63AD2" w:rsidRDefault="00B8175F" w:rsidP="00B8175F">
      <w:pPr>
        <w:ind w:firstLineChars="243" w:firstLine="583"/>
        <w:jc w:val="center"/>
        <w:rPr>
          <w:rFonts w:ascii="楷体_GB2312" w:eastAsia="楷体_GB2312" w:hAnsi="楷体_GB2312"/>
          <w:bCs/>
          <w:kern w:val="44"/>
          <w:sz w:val="24"/>
          <w:szCs w:val="44"/>
        </w:rPr>
      </w:pPr>
    </w:p>
    <w:p w:rsidR="00B8175F" w:rsidRPr="00A63AD2" w:rsidRDefault="00B8175F" w:rsidP="00B8175F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在“高级”选项卡中点勾选“允许运行或安装软件，即使无签名”，如下图所示：</w:t>
      </w:r>
    </w:p>
    <w:p w:rsidR="00B8175F" w:rsidRDefault="00B8175F" w:rsidP="00B8175F">
      <w:pPr>
        <w:ind w:firstLineChars="243" w:firstLine="583"/>
        <w:jc w:val="center"/>
        <w:rPr>
          <w:rFonts w:ascii="楷体_GB2312" w:eastAsia="楷体_GB2312" w:hAnsi="楷体_GB2312"/>
          <w:bCs/>
          <w:kern w:val="44"/>
          <w:sz w:val="24"/>
          <w:szCs w:val="44"/>
        </w:rPr>
      </w:pPr>
      <w:r>
        <w:rPr>
          <w:rFonts w:ascii="楷体_GB2312" w:eastAsia="楷体_GB2312" w:hAnsi="楷体_GB2312"/>
          <w:bCs/>
          <w:noProof/>
          <w:kern w:val="44"/>
          <w:sz w:val="24"/>
          <w:szCs w:val="44"/>
        </w:rPr>
        <w:drawing>
          <wp:inline distT="0" distB="0" distL="0" distR="0">
            <wp:extent cx="3286125" cy="34575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5F" w:rsidRDefault="00B8175F" w:rsidP="00B8175F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在“高级”选项卡中</w:t>
      </w: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去掉“启用内存保护帮助减少联机攻击”的</w:t>
      </w: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>勾选</w:t>
      </w: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，如下图：</w:t>
      </w:r>
    </w:p>
    <w:p w:rsidR="00B8175F" w:rsidRPr="00A63AD2" w:rsidRDefault="00B8175F" w:rsidP="00B8175F">
      <w:pPr>
        <w:ind w:firstLineChars="243" w:firstLine="583"/>
        <w:jc w:val="center"/>
        <w:rPr>
          <w:rFonts w:ascii="楷体_GB2312" w:eastAsia="楷体_GB2312" w:hAnsi="楷体_GB2312"/>
          <w:bCs/>
          <w:kern w:val="44"/>
          <w:sz w:val="24"/>
          <w:szCs w:val="44"/>
        </w:rPr>
      </w:pPr>
      <w:r>
        <w:rPr>
          <w:rFonts w:ascii="楷体_GB2312" w:eastAsia="楷体_GB2312" w:hAnsi="楷体_GB2312" w:hint="eastAsia"/>
          <w:bCs/>
          <w:noProof/>
          <w:kern w:val="44"/>
          <w:sz w:val="24"/>
          <w:szCs w:val="44"/>
        </w:rPr>
        <w:lastRenderedPageBreak/>
        <w:drawing>
          <wp:inline distT="0" distB="0" distL="0" distR="0">
            <wp:extent cx="3162300" cy="380047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5F" w:rsidRDefault="00B8175F" w:rsidP="00B8175F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 w:rsidRPr="00A63AD2">
        <w:rPr>
          <w:rFonts w:ascii="楷体_GB2312" w:eastAsia="楷体_GB2312" w:hAnsi="楷体_GB2312" w:hint="eastAsia"/>
          <w:bCs/>
          <w:kern w:val="44"/>
          <w:sz w:val="24"/>
          <w:szCs w:val="44"/>
        </w:rPr>
        <w:t xml:space="preserve">系统时间过期，也是出现此现象的原因之一。  </w:t>
      </w:r>
    </w:p>
    <w:p w:rsidR="00B8175F" w:rsidRDefault="00B8175F" w:rsidP="00B8175F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如果是IE8，还需要把安全选项里的“启用保护模式”前的“√”去掉。</w:t>
      </w:r>
    </w:p>
    <w:p w:rsidR="00B8175F" w:rsidRDefault="00B8175F" w:rsidP="00B8175F">
      <w:pPr>
        <w:ind w:firstLineChars="243" w:firstLine="510"/>
        <w:jc w:val="center"/>
      </w:pPr>
      <w:r>
        <w:rPr>
          <w:noProof/>
        </w:rPr>
        <w:drawing>
          <wp:inline distT="0" distB="0" distL="0" distR="0">
            <wp:extent cx="3028950" cy="3562350"/>
            <wp:effectExtent l="0" t="0" r="0" b="0"/>
            <wp:docPr id="7" name="图片 7" descr="0EJ6{DBM7M$LB[RY_HK6A(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EJ6{DBM7M$LB[RY_HK6A(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75F" w:rsidRPr="00B92DD1" w:rsidRDefault="00B8175F" w:rsidP="00B92DD1">
      <w:pPr>
        <w:ind w:firstLineChars="243" w:firstLine="583"/>
        <w:rPr>
          <w:rFonts w:ascii="楷体_GB2312" w:eastAsia="楷体_GB2312" w:hAnsi="楷体_GB2312"/>
          <w:bCs/>
          <w:kern w:val="44"/>
          <w:sz w:val="24"/>
          <w:szCs w:val="44"/>
        </w:rPr>
      </w:pPr>
      <w:r>
        <w:rPr>
          <w:rFonts w:ascii="楷体_GB2312" w:eastAsia="楷体_GB2312" w:hAnsi="楷体_GB2312" w:hint="eastAsia"/>
          <w:bCs/>
          <w:kern w:val="44"/>
          <w:sz w:val="24"/>
          <w:szCs w:val="44"/>
        </w:rPr>
        <w:t>设置完成，</w:t>
      </w:r>
      <w:r w:rsidRPr="00302783">
        <w:rPr>
          <w:rFonts w:ascii="楷体_GB2312" w:eastAsia="楷体_GB2312" w:hint="eastAsia"/>
          <w:sz w:val="24"/>
        </w:rPr>
        <w:t>重启IE</w:t>
      </w:r>
      <w:r>
        <w:rPr>
          <w:rFonts w:ascii="楷体_GB2312" w:eastAsia="楷体_GB2312" w:hint="eastAsia"/>
          <w:sz w:val="24"/>
        </w:rPr>
        <w:t>。</w:t>
      </w:r>
    </w:p>
    <w:sectPr w:rsidR="00B8175F" w:rsidRPr="00B92DD1" w:rsidSect="009E7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60F" w:rsidRDefault="00F0660F" w:rsidP="00B540C9">
      <w:r>
        <w:separator/>
      </w:r>
    </w:p>
  </w:endnote>
  <w:endnote w:type="continuationSeparator" w:id="0">
    <w:p w:rsidR="00F0660F" w:rsidRDefault="00F0660F" w:rsidP="00B54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60F" w:rsidRDefault="00F0660F" w:rsidP="00B540C9">
      <w:r>
        <w:separator/>
      </w:r>
    </w:p>
  </w:footnote>
  <w:footnote w:type="continuationSeparator" w:id="0">
    <w:p w:rsidR="00F0660F" w:rsidRDefault="00F0660F" w:rsidP="00B540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7E04"/>
    <w:multiLevelType w:val="hybridMultilevel"/>
    <w:tmpl w:val="6598D868"/>
    <w:lvl w:ilvl="0" w:tplc="6BFE82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D616EB"/>
    <w:multiLevelType w:val="hybridMultilevel"/>
    <w:tmpl w:val="C5865794"/>
    <w:lvl w:ilvl="0" w:tplc="4A946BDA">
      <w:start w:val="1"/>
      <w:numFmt w:val="decimal"/>
      <w:lvlText w:val="（%1）"/>
      <w:lvlJc w:val="left"/>
      <w:pPr>
        <w:ind w:left="2121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430" w:hanging="420"/>
      </w:pPr>
    </w:lvl>
    <w:lvl w:ilvl="2" w:tplc="0409001B" w:tentative="1">
      <w:start w:val="1"/>
      <w:numFmt w:val="lowerRoman"/>
      <w:lvlText w:val="%3."/>
      <w:lvlJc w:val="right"/>
      <w:pPr>
        <w:ind w:left="850" w:hanging="420"/>
      </w:pPr>
    </w:lvl>
    <w:lvl w:ilvl="3" w:tplc="0409000F" w:tentative="1">
      <w:start w:val="1"/>
      <w:numFmt w:val="decimal"/>
      <w:lvlText w:val="%4."/>
      <w:lvlJc w:val="left"/>
      <w:pPr>
        <w:ind w:left="1270" w:hanging="420"/>
      </w:pPr>
    </w:lvl>
    <w:lvl w:ilvl="4" w:tplc="04090019" w:tentative="1">
      <w:start w:val="1"/>
      <w:numFmt w:val="lowerLetter"/>
      <w:lvlText w:val="%5)"/>
      <w:lvlJc w:val="left"/>
      <w:pPr>
        <w:ind w:left="1690" w:hanging="420"/>
      </w:pPr>
    </w:lvl>
    <w:lvl w:ilvl="5" w:tplc="0409001B" w:tentative="1">
      <w:start w:val="1"/>
      <w:numFmt w:val="lowerRoman"/>
      <w:lvlText w:val="%6."/>
      <w:lvlJc w:val="right"/>
      <w:pPr>
        <w:ind w:left="2110" w:hanging="420"/>
      </w:pPr>
    </w:lvl>
    <w:lvl w:ilvl="6" w:tplc="0409000F" w:tentative="1">
      <w:start w:val="1"/>
      <w:numFmt w:val="decimal"/>
      <w:lvlText w:val="%7."/>
      <w:lvlJc w:val="left"/>
      <w:pPr>
        <w:ind w:left="2530" w:hanging="420"/>
      </w:pPr>
    </w:lvl>
    <w:lvl w:ilvl="7" w:tplc="04090019" w:tentative="1">
      <w:start w:val="1"/>
      <w:numFmt w:val="lowerLetter"/>
      <w:lvlText w:val="%8)"/>
      <w:lvlJc w:val="left"/>
      <w:pPr>
        <w:ind w:left="2950" w:hanging="420"/>
      </w:pPr>
    </w:lvl>
    <w:lvl w:ilvl="8" w:tplc="0409001B" w:tentative="1">
      <w:start w:val="1"/>
      <w:numFmt w:val="lowerRoman"/>
      <w:lvlText w:val="%9."/>
      <w:lvlJc w:val="right"/>
      <w:pPr>
        <w:ind w:left="3370" w:hanging="420"/>
      </w:pPr>
    </w:lvl>
  </w:abstractNum>
  <w:abstractNum w:abstractNumId="2">
    <w:nsid w:val="746A55CF"/>
    <w:multiLevelType w:val="hybridMultilevel"/>
    <w:tmpl w:val="40E2734A"/>
    <w:lvl w:ilvl="0" w:tplc="67CC7912">
      <w:start w:val="1"/>
      <w:numFmt w:val="decimal"/>
      <w:lvlText w:val="%1、"/>
      <w:lvlJc w:val="left"/>
      <w:pPr>
        <w:ind w:left="133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0C9"/>
    <w:rsid w:val="002A5C72"/>
    <w:rsid w:val="00322773"/>
    <w:rsid w:val="009E7D4C"/>
    <w:rsid w:val="00B4095B"/>
    <w:rsid w:val="00B540C9"/>
    <w:rsid w:val="00B8175F"/>
    <w:rsid w:val="00B92DD1"/>
    <w:rsid w:val="00D21066"/>
    <w:rsid w:val="00F0660F"/>
    <w:rsid w:val="00FD5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D4C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540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540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540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4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4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4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40C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540C9"/>
    <w:rPr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B540C9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B540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540C9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B8175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81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116</Words>
  <Characters>664</Characters>
  <Application>Microsoft Office Word</Application>
  <DocSecurity>0</DocSecurity>
  <Lines>5</Lines>
  <Paragraphs>1</Paragraphs>
  <ScaleCrop>false</ScaleCrop>
  <Company>Sky123.Org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3</cp:lastModifiedBy>
  <cp:revision>3</cp:revision>
  <dcterms:created xsi:type="dcterms:W3CDTF">2014-05-07T07:00:00Z</dcterms:created>
  <dcterms:modified xsi:type="dcterms:W3CDTF">2014-05-07T08:16:00Z</dcterms:modified>
</cp:coreProperties>
</file>