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93" w:rsidRDefault="004C4893" w:rsidP="004C4893">
      <w:pPr>
        <w:jc w:val="center"/>
        <w:rPr>
          <w:rFonts w:ascii="仿宋_GB2312" w:eastAsia="仿宋_GB2312" w:hint="eastAsia"/>
          <w:b/>
          <w:color w:val="000000"/>
          <w:sz w:val="44"/>
          <w:szCs w:val="44"/>
        </w:rPr>
      </w:pPr>
      <w:r>
        <w:rPr>
          <w:rFonts w:ascii="仿宋_GB2312" w:eastAsia="仿宋_GB2312" w:hint="eastAsia"/>
          <w:b/>
          <w:color w:val="000000"/>
          <w:sz w:val="44"/>
          <w:szCs w:val="44"/>
        </w:rPr>
        <w:t>投标工作日程表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1318"/>
        <w:gridCol w:w="2126"/>
        <w:gridCol w:w="4394"/>
      </w:tblGrid>
      <w:tr w:rsidR="004C4893" w:rsidTr="004C4893">
        <w:trPr>
          <w:trHeight w:val="368"/>
          <w:jc w:val="center"/>
        </w:trPr>
        <w:tc>
          <w:tcPr>
            <w:tcW w:w="1887" w:type="dxa"/>
            <w:vAlign w:val="center"/>
          </w:tcPr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spacing w:before="100" w:after="100"/>
              <w:ind w:rightChars="-121" w:right="-254"/>
              <w:jc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1318" w:type="dxa"/>
            <w:vAlign w:val="center"/>
          </w:tcPr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spacing w:before="100" w:after="100"/>
              <w:ind w:right="-121"/>
              <w:jc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地址</w:t>
            </w:r>
          </w:p>
        </w:tc>
        <w:tc>
          <w:tcPr>
            <w:tcW w:w="2126" w:type="dxa"/>
            <w:vAlign w:val="center"/>
          </w:tcPr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spacing w:before="100" w:after="100"/>
              <w:ind w:right="-121"/>
              <w:jc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工 作 内 容</w:t>
            </w:r>
          </w:p>
        </w:tc>
        <w:tc>
          <w:tcPr>
            <w:tcW w:w="4394" w:type="dxa"/>
            <w:vAlign w:val="center"/>
          </w:tcPr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spacing w:before="100" w:after="100"/>
              <w:ind w:right="-121"/>
              <w:jc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注意事项</w:t>
            </w:r>
          </w:p>
        </w:tc>
      </w:tr>
      <w:tr w:rsidR="004C4893" w:rsidTr="004F0B68">
        <w:trPr>
          <w:cantSplit/>
          <w:trHeight w:val="967"/>
          <w:jc w:val="center"/>
        </w:trPr>
        <w:tc>
          <w:tcPr>
            <w:tcW w:w="1887" w:type="dxa"/>
            <w:vAlign w:val="center"/>
          </w:tcPr>
          <w:p w:rsidR="004C4893" w:rsidRDefault="004C4893" w:rsidP="004F0B68">
            <w:pPr>
              <w:adjustRightInd w:val="0"/>
              <w:snapToGrid w:val="0"/>
              <w:ind w:right="-121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2016年4月6日-4月26日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  <w:vAlign w:val="center"/>
          </w:tcPr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湖南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鑫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卫</w:t>
            </w:r>
          </w:p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湘潭分公司</w:t>
            </w:r>
          </w:p>
        </w:tc>
        <w:tc>
          <w:tcPr>
            <w:tcW w:w="2126" w:type="dxa"/>
            <w:vAlign w:val="center"/>
          </w:tcPr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网上注册或现场购买招标文件。</w:t>
            </w:r>
          </w:p>
        </w:tc>
        <w:tc>
          <w:tcPr>
            <w:tcW w:w="4394" w:type="dxa"/>
            <w:vAlign w:val="center"/>
          </w:tcPr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1、投标人购买标书时间截至2016年4月26日17：00；</w:t>
            </w:r>
          </w:p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2、已领取投标账号、密码的投标人领取或下载招标文件；</w:t>
            </w:r>
          </w:p>
        </w:tc>
      </w:tr>
      <w:tr w:rsidR="004C4893" w:rsidTr="004F0B68">
        <w:trPr>
          <w:cantSplit/>
          <w:trHeight w:val="828"/>
          <w:jc w:val="center"/>
        </w:trPr>
        <w:tc>
          <w:tcPr>
            <w:tcW w:w="1887" w:type="dxa"/>
            <w:vAlign w:val="center"/>
          </w:tcPr>
          <w:p w:rsidR="004C4893" w:rsidRDefault="004C4893" w:rsidP="004F0B68">
            <w:pPr>
              <w:adjustRightInd w:val="0"/>
              <w:snapToGrid w:val="0"/>
              <w:ind w:right="-121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2016年4月6日-4月29日</w:t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投标人网上产品信息申报开始、截止时间和投标纸质资料递交截止时间。</w:t>
            </w:r>
          </w:p>
        </w:tc>
        <w:tc>
          <w:tcPr>
            <w:tcW w:w="4394" w:type="dxa"/>
            <w:vAlign w:val="center"/>
          </w:tcPr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1、投标产品信息网上申报；</w:t>
            </w:r>
          </w:p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2、投标人网上申报结束后递交纸质资料；</w:t>
            </w:r>
          </w:p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3、本次招标以投标人网上已申报并通过预审的产品为准。</w:t>
            </w:r>
          </w:p>
        </w:tc>
      </w:tr>
      <w:tr w:rsidR="004C4893" w:rsidTr="004F0B68">
        <w:trPr>
          <w:cantSplit/>
          <w:trHeight w:val="1002"/>
          <w:jc w:val="center"/>
        </w:trPr>
        <w:tc>
          <w:tcPr>
            <w:tcW w:w="1887" w:type="dxa"/>
            <w:vAlign w:val="center"/>
          </w:tcPr>
          <w:p w:rsidR="004C4893" w:rsidRDefault="004C4893" w:rsidP="004F0B68">
            <w:pPr>
              <w:adjustRightInd w:val="0"/>
              <w:snapToGrid w:val="0"/>
              <w:ind w:right="-121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2016年6月12日-6月14日</w:t>
            </w:r>
          </w:p>
        </w:tc>
        <w:tc>
          <w:tcPr>
            <w:tcW w:w="1318" w:type="dxa"/>
            <w:tcBorders>
              <w:top w:val="single" w:sz="4" w:space="0" w:color="000000"/>
            </w:tcBorders>
            <w:vAlign w:val="center"/>
          </w:tcPr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湖南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鑫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卫</w:t>
            </w:r>
          </w:p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湘潭分公司</w:t>
            </w:r>
          </w:p>
        </w:tc>
        <w:tc>
          <w:tcPr>
            <w:tcW w:w="2126" w:type="dxa"/>
            <w:vAlign w:val="center"/>
          </w:tcPr>
          <w:p w:rsidR="004C4893" w:rsidRDefault="004C4893" w:rsidP="004F0B68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投标人投标产品网上信息确认。</w:t>
            </w:r>
          </w:p>
        </w:tc>
        <w:tc>
          <w:tcPr>
            <w:tcW w:w="4394" w:type="dxa"/>
            <w:vAlign w:val="center"/>
          </w:tcPr>
          <w:p w:rsidR="004C4893" w:rsidRDefault="004C4893" w:rsidP="004F0B68">
            <w:pPr>
              <w:adjustRightInd w:val="0"/>
              <w:snapToGrid w:val="0"/>
              <w:ind w:right="-121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1、由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投标人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在网上进行投标产品信息核对，如有异议及时书面形式提出，经核实再修改； </w:t>
            </w:r>
          </w:p>
          <w:p w:rsidR="004C4893" w:rsidRDefault="004C4893" w:rsidP="004F0B68">
            <w:pPr>
              <w:adjustRightInd w:val="0"/>
              <w:snapToGrid w:val="0"/>
              <w:ind w:right="-121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逾期不再信息确认，对有疑问的信息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作弃标处理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>。</w:t>
            </w:r>
          </w:p>
        </w:tc>
      </w:tr>
      <w:tr w:rsidR="004C4893" w:rsidTr="004F0B68">
        <w:trPr>
          <w:cantSplit/>
          <w:trHeight w:val="736"/>
          <w:jc w:val="center"/>
        </w:trPr>
        <w:tc>
          <w:tcPr>
            <w:tcW w:w="1887" w:type="dxa"/>
            <w:vAlign w:val="center"/>
          </w:tcPr>
          <w:p w:rsidR="004C4893" w:rsidRDefault="004C4893" w:rsidP="004F0B68">
            <w:pPr>
              <w:adjustRightInd w:val="0"/>
              <w:snapToGrid w:val="0"/>
              <w:ind w:right="-121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2016年6月15日-6月17日</w:t>
            </w:r>
          </w:p>
        </w:tc>
        <w:tc>
          <w:tcPr>
            <w:tcW w:w="1318" w:type="dxa"/>
            <w:vAlign w:val="center"/>
          </w:tcPr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可以接入互联网的任意地点</w:t>
            </w:r>
          </w:p>
        </w:tc>
        <w:tc>
          <w:tcPr>
            <w:tcW w:w="2126" w:type="dxa"/>
            <w:vAlign w:val="center"/>
          </w:tcPr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网上投标报价。</w:t>
            </w:r>
          </w:p>
        </w:tc>
        <w:tc>
          <w:tcPr>
            <w:tcW w:w="4394" w:type="dxa"/>
            <w:vAlign w:val="center"/>
          </w:tcPr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6月17日17：00准时关闭服务器，报价截止。未报价的视为弃标。</w:t>
            </w:r>
          </w:p>
        </w:tc>
      </w:tr>
      <w:tr w:rsidR="004C4893" w:rsidTr="004F0B68">
        <w:trPr>
          <w:cantSplit/>
          <w:trHeight w:val="1082"/>
          <w:jc w:val="center"/>
        </w:trPr>
        <w:tc>
          <w:tcPr>
            <w:tcW w:w="1887" w:type="dxa"/>
            <w:vAlign w:val="center"/>
          </w:tcPr>
          <w:p w:rsidR="004C4893" w:rsidRDefault="004C4893" w:rsidP="004F0B68">
            <w:pPr>
              <w:adjustRightInd w:val="0"/>
              <w:snapToGrid w:val="0"/>
              <w:ind w:right="-121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2016年6月18日-6月20日</w:t>
            </w:r>
          </w:p>
        </w:tc>
        <w:tc>
          <w:tcPr>
            <w:tcW w:w="1318" w:type="dxa"/>
            <w:vAlign w:val="center"/>
          </w:tcPr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湖南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鑫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卫</w:t>
            </w:r>
          </w:p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湘潭分公司</w:t>
            </w:r>
          </w:p>
        </w:tc>
        <w:tc>
          <w:tcPr>
            <w:tcW w:w="2126" w:type="dxa"/>
            <w:vAlign w:val="center"/>
          </w:tcPr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递交备用《纸质报价表</w:t>
            </w:r>
            <w:bookmarkStart w:id="0" w:name="_Hlt119898791"/>
            <w:bookmarkEnd w:id="0"/>
            <w:r>
              <w:rPr>
                <w:rFonts w:ascii="仿宋_GB2312" w:eastAsia="仿宋_GB2312" w:hAnsi="宋体" w:hint="eastAsia"/>
                <w:color w:val="000000"/>
                <w:sz w:val="24"/>
              </w:rPr>
              <w:t>》。</w:t>
            </w:r>
          </w:p>
        </w:tc>
        <w:tc>
          <w:tcPr>
            <w:tcW w:w="4394" w:type="dxa"/>
            <w:vAlign w:val="center"/>
          </w:tcPr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《纸质报价表》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用档案袋或信封密封，封口处加盖投标企业公章，于规定时间内递交，因逾期未递交造成的后果由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投标人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自负。</w:t>
            </w:r>
          </w:p>
        </w:tc>
      </w:tr>
      <w:tr w:rsidR="004C4893" w:rsidTr="004F0B68">
        <w:trPr>
          <w:cantSplit/>
          <w:trHeight w:val="926"/>
          <w:jc w:val="center"/>
        </w:trPr>
        <w:tc>
          <w:tcPr>
            <w:tcW w:w="1887" w:type="dxa"/>
            <w:vAlign w:val="center"/>
          </w:tcPr>
          <w:p w:rsidR="004C4893" w:rsidRDefault="004C4893" w:rsidP="004F0B68">
            <w:pPr>
              <w:adjustRightInd w:val="0"/>
              <w:snapToGrid w:val="0"/>
              <w:ind w:right="-121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2016年6月21日</w:t>
            </w:r>
          </w:p>
        </w:tc>
        <w:tc>
          <w:tcPr>
            <w:tcW w:w="1318" w:type="dxa"/>
            <w:vAlign w:val="center"/>
          </w:tcPr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可以接入互联网的任意地点</w:t>
            </w:r>
          </w:p>
        </w:tc>
        <w:tc>
          <w:tcPr>
            <w:tcW w:w="2126" w:type="dxa"/>
            <w:vAlign w:val="center"/>
          </w:tcPr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远程网上开标。</w:t>
            </w:r>
          </w:p>
        </w:tc>
        <w:tc>
          <w:tcPr>
            <w:tcW w:w="4394" w:type="dxa"/>
            <w:vAlign w:val="center"/>
          </w:tcPr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1、9：30开始远程开标；</w:t>
            </w:r>
          </w:p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2、11：30准时关闭服务器，开标结束。</w:t>
            </w:r>
          </w:p>
        </w:tc>
      </w:tr>
      <w:tr w:rsidR="004C4893" w:rsidTr="004F0B68">
        <w:trPr>
          <w:cantSplit/>
          <w:trHeight w:val="926"/>
          <w:jc w:val="center"/>
        </w:trPr>
        <w:tc>
          <w:tcPr>
            <w:tcW w:w="1887" w:type="dxa"/>
            <w:vAlign w:val="center"/>
          </w:tcPr>
          <w:p w:rsidR="004C4893" w:rsidRDefault="004C4893" w:rsidP="004F0B68">
            <w:pPr>
              <w:adjustRightInd w:val="0"/>
              <w:snapToGrid w:val="0"/>
              <w:ind w:right="-121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2016年6月22日-6月28日</w:t>
            </w:r>
          </w:p>
        </w:tc>
        <w:tc>
          <w:tcPr>
            <w:tcW w:w="1318" w:type="dxa"/>
            <w:vAlign w:val="center"/>
          </w:tcPr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C4893" w:rsidRDefault="004C4893" w:rsidP="004F0B68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价格信息对比</w:t>
            </w:r>
          </w:p>
        </w:tc>
        <w:tc>
          <w:tcPr>
            <w:tcW w:w="4394" w:type="dxa"/>
            <w:vAlign w:val="center"/>
          </w:tcPr>
          <w:p w:rsidR="004C4893" w:rsidRDefault="004C4893" w:rsidP="004F0B68">
            <w:pPr>
              <w:adjustRightInd w:val="0"/>
              <w:snapToGrid w:val="0"/>
              <w:ind w:right="-121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1、投标产品汇总；</w:t>
            </w:r>
          </w:p>
          <w:p w:rsidR="004C4893" w:rsidRDefault="004C4893" w:rsidP="004F0B68">
            <w:pPr>
              <w:adjustRightInd w:val="0"/>
              <w:snapToGrid w:val="0"/>
              <w:ind w:right="-121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2、采集上一轮历史采购价；</w:t>
            </w:r>
          </w:p>
          <w:p w:rsidR="004C4893" w:rsidRDefault="004C4893" w:rsidP="004F0B68">
            <w:pPr>
              <w:adjustRightInd w:val="0"/>
              <w:snapToGrid w:val="0"/>
              <w:ind w:right="-121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3、对比湖南省其它地市和外省中标价格。</w:t>
            </w:r>
          </w:p>
        </w:tc>
      </w:tr>
      <w:tr w:rsidR="004C4893" w:rsidTr="004F0B68">
        <w:trPr>
          <w:trHeight w:val="1079"/>
          <w:jc w:val="center"/>
        </w:trPr>
        <w:tc>
          <w:tcPr>
            <w:tcW w:w="1887" w:type="dxa"/>
            <w:vAlign w:val="center"/>
          </w:tcPr>
          <w:p w:rsidR="004C4893" w:rsidRDefault="004C4893" w:rsidP="004F0B68">
            <w:pPr>
              <w:adjustRightInd w:val="0"/>
              <w:snapToGrid w:val="0"/>
              <w:ind w:right="-121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2016年6月29日-7月1日</w:t>
            </w:r>
          </w:p>
        </w:tc>
        <w:tc>
          <w:tcPr>
            <w:tcW w:w="1318" w:type="dxa"/>
            <w:vAlign w:val="center"/>
          </w:tcPr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可以接入互联网的任意地点</w:t>
            </w:r>
          </w:p>
        </w:tc>
        <w:tc>
          <w:tcPr>
            <w:tcW w:w="2126" w:type="dxa"/>
            <w:vAlign w:val="center"/>
          </w:tcPr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网上公布议价安排</w:t>
            </w:r>
          </w:p>
        </w:tc>
        <w:tc>
          <w:tcPr>
            <w:tcW w:w="4394" w:type="dxa"/>
            <w:vAlign w:val="center"/>
          </w:tcPr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1、议价安排在湖南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鑫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卫网http://xt.xvmec.com公布，招标期间保持通讯工具畅通，以便联系；</w:t>
            </w:r>
          </w:p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2、请投标人务必按时到达议价会场；</w:t>
            </w:r>
          </w:p>
          <w:p w:rsidR="004C4893" w:rsidRDefault="004C4893" w:rsidP="004F0B68">
            <w:pPr>
              <w:tabs>
                <w:tab w:val="left" w:pos="6630"/>
              </w:tabs>
              <w:adjustRightInd w:val="0"/>
              <w:snapToGrid w:val="0"/>
              <w:ind w:right="-121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3、逾期未议价的视为自动弃标。</w:t>
            </w:r>
          </w:p>
        </w:tc>
      </w:tr>
    </w:tbl>
    <w:p w:rsidR="004C4893" w:rsidRDefault="004C4893" w:rsidP="004C4893">
      <w:pPr>
        <w:pStyle w:val="a5"/>
        <w:adjustRightInd w:val="0"/>
        <w:snapToGrid w:val="0"/>
        <w:spacing w:line="300" w:lineRule="auto"/>
        <w:ind w:leftChars="-257" w:hangingChars="192" w:hanging="540"/>
        <w:rPr>
          <w:rFonts w:ascii="黑体" w:eastAsia="黑体" w:hAnsi="宋体" w:hint="eastAsia"/>
          <w:b/>
          <w:color w:val="000000"/>
          <w:sz w:val="28"/>
          <w:szCs w:val="28"/>
        </w:rPr>
      </w:pPr>
      <w:r>
        <w:rPr>
          <w:rFonts w:ascii="黑体" w:eastAsia="黑体" w:hAnsi="宋体" w:hint="eastAsia"/>
          <w:b/>
          <w:color w:val="000000"/>
          <w:sz w:val="28"/>
          <w:szCs w:val="28"/>
        </w:rPr>
        <w:t>投标企业应注意：</w:t>
      </w:r>
    </w:p>
    <w:p w:rsidR="00231BF3" w:rsidRPr="004C4893" w:rsidRDefault="004C4893" w:rsidP="004C4893">
      <w:pPr>
        <w:tabs>
          <w:tab w:val="left" w:pos="6630"/>
        </w:tabs>
        <w:adjustRightInd w:val="0"/>
        <w:snapToGrid w:val="0"/>
        <w:ind w:leftChars="-257" w:left="-540" w:right="-121" w:firstLineChars="150" w:firstLine="42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1、如上述事项所安排的时间发生变动，以在湖南鑫卫湘潭分公司网站http://xt.xvmec.com上发布的通知为准，请投标人关注网上发布的最新信息。</w:t>
      </w:r>
      <w:bookmarkStart w:id="1" w:name="_GoBack"/>
      <w:bookmarkEnd w:id="1"/>
      <w:r>
        <w:rPr>
          <w:rFonts w:ascii="仿宋_GB2312" w:eastAsia="仿宋_GB2312" w:hAnsi="宋体" w:hint="eastAsia"/>
          <w:color w:val="000000"/>
          <w:sz w:val="28"/>
          <w:szCs w:val="28"/>
        </w:rPr>
        <w:t>2、</w:t>
      </w:r>
      <w:r w:rsidRPr="004C4893">
        <w:rPr>
          <w:rFonts w:ascii="仿宋_GB2312" w:eastAsia="仿宋_GB2312" w:hint="eastAsia"/>
          <w:color w:val="000000"/>
          <w:sz w:val="28"/>
          <w:szCs w:val="28"/>
        </w:rPr>
        <w:t>采购服务机构只认可投标人出具的《法人授权书》中明确的被授权代表，请此被授权代表参加集中招标采购各项工作时出示其《居民身份证》。</w:t>
      </w:r>
    </w:p>
    <w:sectPr w:rsidR="00231BF3" w:rsidRPr="004C4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8F" w:rsidRDefault="0019568F" w:rsidP="004C4893">
      <w:r>
        <w:separator/>
      </w:r>
    </w:p>
  </w:endnote>
  <w:endnote w:type="continuationSeparator" w:id="0">
    <w:p w:rsidR="0019568F" w:rsidRDefault="0019568F" w:rsidP="004C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8F" w:rsidRDefault="0019568F" w:rsidP="004C4893">
      <w:r>
        <w:separator/>
      </w:r>
    </w:p>
  </w:footnote>
  <w:footnote w:type="continuationSeparator" w:id="0">
    <w:p w:rsidR="0019568F" w:rsidRDefault="0019568F" w:rsidP="004C4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6D"/>
    <w:rsid w:val="0019568F"/>
    <w:rsid w:val="004C4893"/>
    <w:rsid w:val="00973CF5"/>
    <w:rsid w:val="00D2366D"/>
    <w:rsid w:val="00DA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8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8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893"/>
    <w:rPr>
      <w:sz w:val="18"/>
      <w:szCs w:val="18"/>
    </w:rPr>
  </w:style>
  <w:style w:type="paragraph" w:styleId="a5">
    <w:name w:val="Plain Text"/>
    <w:basedOn w:val="a"/>
    <w:link w:val="Char1"/>
    <w:rsid w:val="004C4893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4C4893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8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8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893"/>
    <w:rPr>
      <w:sz w:val="18"/>
      <w:szCs w:val="18"/>
    </w:rPr>
  </w:style>
  <w:style w:type="paragraph" w:styleId="a5">
    <w:name w:val="Plain Text"/>
    <w:basedOn w:val="a"/>
    <w:link w:val="Char1"/>
    <w:rsid w:val="004C4893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4C4893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CS</cp:lastModifiedBy>
  <cp:revision>2</cp:revision>
  <dcterms:created xsi:type="dcterms:W3CDTF">2016-04-07T01:44:00Z</dcterms:created>
  <dcterms:modified xsi:type="dcterms:W3CDTF">2016-04-07T01:45:00Z</dcterms:modified>
</cp:coreProperties>
</file>