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00" w:lineRule="exact"/>
        <w:rPr>
          <w:rFonts w:ascii="黑体" w:eastAsia="黑体" w:cs="宋体"/>
          <w:color w:val="000000"/>
          <w:kern w:val="0"/>
          <w:sz w:val="32"/>
          <w:szCs w:val="32"/>
        </w:rPr>
      </w:pPr>
      <w:bookmarkStart w:id="0" w:name="_GoBack"/>
    </w:p>
    <w:bookmarkEnd w:id="0"/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国家医疗器械抽检不符合标准规定产品名单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8"/>
        <w:tblW w:w="135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00"/>
        <w:gridCol w:w="1559"/>
        <w:gridCol w:w="1846"/>
        <w:gridCol w:w="1442"/>
        <w:gridCol w:w="1144"/>
        <w:gridCol w:w="1855"/>
        <w:gridCol w:w="1582"/>
        <w:gridCol w:w="1390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生产日期/批号/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CA-F系列医用电动床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八乐梦床业（中国）有限公司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八乐梦床业（中国）有限公司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CA-38A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170407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制造批号：P0152448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制造号码：C17000013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江苏省食品药品监督管理局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上海市医疗器械检测所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医用电动床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八乐梦床业（中国）有限公司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八乐梦床业（中国）有限公司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CA-48A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161119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制造批号：P0141265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制造号码：C16000066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医用护理电动床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江苏科</w:t>
            </w:r>
            <w:r>
              <w:rPr>
                <w:color w:val="000000"/>
                <w:kern w:val="0"/>
                <w:sz w:val="20"/>
                <w:szCs w:val="20"/>
              </w:rPr>
              <w:t>凌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江苏科</w:t>
            </w:r>
            <w:r>
              <w:rPr>
                <w:color w:val="000000"/>
                <w:kern w:val="0"/>
                <w:sz w:val="20"/>
                <w:szCs w:val="20"/>
              </w:rPr>
              <w:t>凌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KL-DB·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2017.05.06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060505170122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郑州</w:t>
            </w:r>
            <w:r>
              <w:rPr>
                <w:color w:val="000000"/>
                <w:kern w:val="0"/>
                <w:sz w:val="20"/>
                <w:szCs w:val="20"/>
              </w:rPr>
              <w:t>顺</w:t>
            </w:r>
            <w:r>
              <w:rPr>
                <w:kern w:val="0"/>
                <w:sz w:val="20"/>
                <w:szCs w:val="20"/>
              </w:rPr>
              <w:t>发医疗器械有限公司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郑州</w:t>
            </w:r>
            <w:r>
              <w:rPr>
                <w:color w:val="000000"/>
                <w:kern w:val="0"/>
                <w:sz w:val="20"/>
                <w:szCs w:val="20"/>
              </w:rPr>
              <w:t>顺</w:t>
            </w:r>
            <w:r>
              <w:rPr>
                <w:kern w:val="0"/>
                <w:sz w:val="20"/>
                <w:szCs w:val="20"/>
              </w:rPr>
              <w:t>发医疗器械有限公司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SF-EB300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2016.9.1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衡水</w:t>
            </w:r>
            <w:r>
              <w:rPr>
                <w:color w:val="000000"/>
                <w:kern w:val="0"/>
                <w:sz w:val="20"/>
                <w:szCs w:val="20"/>
              </w:rPr>
              <w:t>君缘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衡水</w:t>
            </w:r>
            <w:r>
              <w:rPr>
                <w:color w:val="000000"/>
                <w:kern w:val="0"/>
                <w:sz w:val="20"/>
                <w:szCs w:val="20"/>
              </w:rPr>
              <w:t>君缘</w:t>
            </w:r>
            <w:r>
              <w:rPr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JYCO1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2015.07.18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2015071801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石家庄市满友医疗器械实业有限公司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石家庄市满友医疗器械实业有限公司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DD-M21型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2016年5月27日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1605D001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电动护理床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河北省霸州市长城医用设备有限责任公司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河北省霸州市长城医用设备有限责任公司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DHC-V型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出厂日期：2017年4月12日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产品批次：170408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医院电动床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上海荣顺医疗科技有限公司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上海荣顺医疗科技有限公司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RS101-A-1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20160908（出厂日期）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RS/CP201609007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广东康神医疗科技有限公司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广东康神医疗科技有限公司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GS-858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2017年5月8日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GK20170508-1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湖州市南浔</w:t>
            </w:r>
            <w:r>
              <w:rPr>
                <w:color w:val="000000"/>
                <w:kern w:val="0"/>
                <w:sz w:val="20"/>
                <w:szCs w:val="20"/>
              </w:rPr>
              <w:t>鑫</w:t>
            </w:r>
            <w:r>
              <w:rPr>
                <w:kern w:val="0"/>
                <w:sz w:val="20"/>
                <w:szCs w:val="20"/>
              </w:rPr>
              <w:t>江医疗器械设备有限公司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湖州市南浔</w:t>
            </w:r>
            <w:r>
              <w:rPr>
                <w:color w:val="000000"/>
                <w:kern w:val="0"/>
                <w:sz w:val="20"/>
                <w:szCs w:val="20"/>
              </w:rPr>
              <w:t>鑫</w:t>
            </w:r>
            <w:r>
              <w:rPr>
                <w:kern w:val="0"/>
                <w:sz w:val="20"/>
                <w:szCs w:val="20"/>
              </w:rPr>
              <w:t>江医疗器械设备有限公司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XJ-99602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2017年4月20日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1590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1.输入功率；2.运动部件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河北普康医疗设备有限公司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河北普康医疗设备有限公司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DA-2型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2016年4月17日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15122606001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1.电控机械运动安全性；2.运动部件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电动护理床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</w:t>
            </w:r>
            <w:r>
              <w:rPr>
                <w:color w:val="000000"/>
                <w:kern w:val="0"/>
                <w:sz w:val="20"/>
                <w:szCs w:val="20"/>
              </w:rPr>
              <w:t>助邦</w:t>
            </w:r>
            <w:r>
              <w:rPr>
                <w:kern w:val="0"/>
                <w:sz w:val="20"/>
                <w:szCs w:val="20"/>
              </w:rPr>
              <w:t>医疗设备有限公司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</w:t>
            </w:r>
            <w:r>
              <w:rPr>
                <w:color w:val="000000"/>
                <w:kern w:val="0"/>
                <w:sz w:val="20"/>
                <w:szCs w:val="20"/>
              </w:rPr>
              <w:t>助邦</w:t>
            </w:r>
            <w:r>
              <w:rPr>
                <w:kern w:val="0"/>
                <w:sz w:val="20"/>
                <w:szCs w:val="20"/>
              </w:rPr>
              <w:t>医疗设备有限公司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DH-03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2016年10月23日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20161001003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河北省食品药品监督管理局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1.运动部件；2.单一故障状态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江西鹏翔医疗设备集团有限公司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江西鹏翔医疗设备集团有限公司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PX-133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2016-12-18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PX-161223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1.运动部件；2.单一故障状态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佛山市东方医疗设备厂有限公司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佛山市东方医疗设备厂有限公司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FS3230W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2017-4-18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17-4-55000002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1.运动部件；2.单一故障状态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电动多功能护理床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哈尔滨恒伟科技有限公司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哈尔滨恒伟科技有限公司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HW-506-A型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2017年4月10日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设备编号：HW08-1704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</w:rPr>
              <w:t>黑龙江省食品药品监督管理局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1.输入功率；2.电控机械运动安全性；3.机械强度；4.运动部件；5.单一故障状态；6.单一故障状态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电动多功能病床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哈尔滨正达医疗设备厂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哈尔滨正达医疗设备厂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ZD-F802-A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201705（合格证）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20170501（合格证）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黑龙江省食品药品监督管理局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1.输入功率；2.机械强度；3.运动部件；4.单一故障状态；5.单一故障状态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天津世纪金辉医用设备有限公司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天津世纪金辉医用设备有限公司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SJDC-IA1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2017.04.9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201704091001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1.机械强度；2.运动部件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长庚医疗科技（厦门）有限公司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长庚医疗科技（厦门）有限公司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CGN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CGNH1601001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福建省食品药品监督管理局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1.运动部件；2.单一故障状态；3.单一故障状态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北京华益精点生物技术有限公司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北京华益精点生物技术有限公司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HY-BP100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2016年10月10日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产品编号：BP10016J01000010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天津市医疗器械质量监督检验中心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1.运动部件；2.单一故障状态；3.单一故障状态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勤联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</w:t>
            </w:r>
            <w:r>
              <w:rPr>
                <w:color w:val="000000"/>
                <w:kern w:val="0"/>
                <w:sz w:val="20"/>
                <w:szCs w:val="20"/>
              </w:rPr>
              <w:t>勤联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QL-635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2016.12.10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60163502555-02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1.电控机械运动安全性；2.运动部件；3.单一故障状态；4.单一故障状态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医用电动病床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广东康进</w:t>
            </w:r>
            <w:r>
              <w:rPr>
                <w:color w:val="000000"/>
                <w:kern w:val="0"/>
                <w:sz w:val="20"/>
                <w:szCs w:val="20"/>
              </w:rPr>
              <w:t>威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广东康进</w:t>
            </w:r>
            <w:r>
              <w:rPr>
                <w:color w:val="000000"/>
                <w:kern w:val="0"/>
                <w:sz w:val="20"/>
                <w:szCs w:val="20"/>
              </w:rPr>
              <w:t>威</w:t>
            </w:r>
            <w:r>
              <w:rPr>
                <w:kern w:val="0"/>
                <w:sz w:val="20"/>
                <w:szCs w:val="20"/>
              </w:rPr>
              <w:t>医疗科技有限公司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KJW-D501PZ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2017年4月03日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2017040301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1.输入功率；2.电控机械运动安全性；3.运动部件；4.单一故障状态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上臂式智能电子血压计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广州市同声电子科技有限公司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广州市同声电子科技有限公司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TSB-602S 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2016-11-30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TSB101DQEE1101220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中央军委后勤保障部卫生局药品仪器检验所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</w:t>
            </w:r>
            <w:r>
              <w:rPr>
                <w:color w:val="000000"/>
                <w:kern w:val="0"/>
                <w:sz w:val="20"/>
                <w:szCs w:val="20"/>
              </w:rPr>
              <w:t>澜韵</w:t>
            </w:r>
            <w:r>
              <w:rPr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i-</w:t>
            </w:r>
            <w:r>
              <w:rPr>
                <w:color w:val="000000"/>
                <w:kern w:val="0"/>
                <w:sz w:val="20"/>
                <w:szCs w:val="20"/>
              </w:rPr>
              <w:t>codi</w:t>
            </w:r>
            <w:r>
              <w:rPr>
                <w:kern w:val="0"/>
                <w:sz w:val="20"/>
                <w:szCs w:val="20"/>
              </w:rPr>
              <w:t xml:space="preserve"> Co.,Ltd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Giselle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2015/10/14、2015/10/10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IE1014C7、IE1014C8、IE1010C2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光透过率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软性角膜接触镜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鹰潭市月湖区新世纪眼镜有限公司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DreamCon</w:t>
            </w:r>
            <w:r>
              <w:rPr>
                <w:kern w:val="0"/>
                <w:sz w:val="20"/>
                <w:szCs w:val="20"/>
              </w:rPr>
              <w:t xml:space="preserve"> Co.,Ltd.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Dream Color I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2017.1.24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D07111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浙江省医疗器械检验</w:t>
            </w:r>
            <w:r>
              <w:rPr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总直径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青岛</w:t>
            </w:r>
            <w:r>
              <w:rPr>
                <w:color w:val="000000"/>
                <w:kern w:val="0"/>
                <w:sz w:val="20"/>
                <w:szCs w:val="20"/>
              </w:rPr>
              <w:t>纽</w:t>
            </w:r>
            <w:r>
              <w:rPr>
                <w:kern w:val="0"/>
                <w:sz w:val="20"/>
                <w:szCs w:val="20"/>
              </w:rPr>
              <w:t>巴依欧光学制造有限公司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COSMETIC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20170518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总直径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软性亲水接触镜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北京金英明隐形眼镜有限公司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CONTACT LENS（代理人：北京金英明隐形眼镜有限公司）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G&amp;G SVI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2015.04.14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GH35d08f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总直径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江西省宜春市第二人民医院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南昌市德美康医疗器械有限公司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</w:t>
            </w:r>
            <w:r>
              <w:rPr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2016年11月06日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江西省食品药品监督管理局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山东省医疗器械产品质量检验中心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1.拉伸强度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干</w:t>
            </w:r>
            <w:r>
              <w:rPr>
                <w:color w:val="000000"/>
                <w:kern w:val="0"/>
                <w:sz w:val="20"/>
                <w:szCs w:val="20"/>
              </w:rPr>
              <w:t>态</w:t>
            </w:r>
            <w:r>
              <w:rPr>
                <w:kern w:val="0"/>
                <w:sz w:val="20"/>
                <w:szCs w:val="20"/>
              </w:rPr>
              <w:t>；2.拉伸强度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color w:val="000000"/>
                <w:kern w:val="0"/>
                <w:sz w:val="20"/>
                <w:szCs w:val="20"/>
              </w:rPr>
              <w:t>湿</w:t>
            </w:r>
            <w:r>
              <w:rPr>
                <w:kern w:val="0"/>
                <w:sz w:val="20"/>
                <w:szCs w:val="20"/>
              </w:rPr>
              <w:t>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一次性使用手术衣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宿迁市中医院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新乡市畅达医疗器械有限公司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定制大号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2017年3月6日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17030601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江苏省食品药品监督管理局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1.抗渗水性（产品非关键区域）；2.拉伸强度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干</w:t>
            </w:r>
            <w:r>
              <w:rPr>
                <w:color w:val="000000"/>
                <w:kern w:val="0"/>
                <w:sz w:val="20"/>
                <w:szCs w:val="20"/>
              </w:rPr>
              <w:t>态</w:t>
            </w:r>
            <w:r>
              <w:rPr>
                <w:kern w:val="0"/>
                <w:sz w:val="20"/>
                <w:szCs w:val="20"/>
              </w:rPr>
              <w:t>（产品关键区域）；3.拉伸强度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color w:val="000000"/>
                <w:kern w:val="0"/>
                <w:sz w:val="20"/>
                <w:szCs w:val="20"/>
              </w:rPr>
              <w:t>湿</w:t>
            </w:r>
            <w:r>
              <w:rPr>
                <w:kern w:val="0"/>
                <w:sz w:val="20"/>
                <w:szCs w:val="20"/>
              </w:rPr>
              <w:t>态（产品关键区域）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一次性使用医用外科口罩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邵阳市</w:t>
            </w:r>
            <w:r>
              <w:rPr>
                <w:color w:val="000000"/>
                <w:kern w:val="0"/>
                <w:sz w:val="20"/>
                <w:szCs w:val="20"/>
              </w:rPr>
              <w:t>千</w:t>
            </w:r>
            <w:r>
              <w:rPr>
                <w:kern w:val="0"/>
                <w:sz w:val="20"/>
                <w:szCs w:val="20"/>
              </w:rPr>
              <w:t>康益医疗器械有限公司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邵阳市</w:t>
            </w:r>
            <w:r>
              <w:rPr>
                <w:color w:val="000000"/>
                <w:kern w:val="0"/>
                <w:sz w:val="20"/>
                <w:szCs w:val="20"/>
              </w:rPr>
              <w:t>千</w:t>
            </w:r>
            <w:r>
              <w:rPr>
                <w:kern w:val="0"/>
                <w:sz w:val="20"/>
                <w:szCs w:val="20"/>
              </w:rPr>
              <w:t>康益医疗器械有限公司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系带式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2016-07-02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20160702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四川省医疗器械检测中心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1.口罩</w:t>
            </w:r>
            <w:r>
              <w:rPr>
                <w:color w:val="000000"/>
                <w:kern w:val="0"/>
                <w:sz w:val="20"/>
                <w:szCs w:val="20"/>
              </w:rPr>
              <w:t>带</w:t>
            </w:r>
            <w:r>
              <w:rPr>
                <w:kern w:val="0"/>
                <w:sz w:val="20"/>
                <w:szCs w:val="20"/>
              </w:rPr>
              <w:t>；2.气体交换/压力差（Δp）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山西省运城市中心医院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河南省豫北</w:t>
            </w:r>
            <w:r>
              <w:rPr>
                <w:color w:val="000000"/>
                <w:kern w:val="0"/>
                <w:sz w:val="20"/>
                <w:szCs w:val="20"/>
              </w:rPr>
              <w:t>卫</w:t>
            </w:r>
            <w:r>
              <w:rPr>
                <w:kern w:val="0"/>
                <w:sz w:val="20"/>
                <w:szCs w:val="20"/>
              </w:rPr>
              <w:t>材有限公司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长方形、展开后尺寸不小于17cm×17cm 允差±10%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2016年9月6日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20160902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气体交换/压力差（Δp）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医用外科口罩　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四川友邦企业有限公司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四川友邦企业有限公司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YB.WKKZ.DZ（带子）　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20170616</w:t>
            </w:r>
          </w:p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A2017061506　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四川省食品药品监督管理局　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河南省医疗器械检验所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气体交换/压力差（Δp）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758" w:bottom="153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color w:val="FFFFFF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E"/>
    <w:rsid w:val="00142F8D"/>
    <w:rsid w:val="00295ADF"/>
    <w:rsid w:val="004B442A"/>
    <w:rsid w:val="005059EE"/>
    <w:rsid w:val="005D1B3D"/>
    <w:rsid w:val="00761BEC"/>
    <w:rsid w:val="0078649F"/>
    <w:rsid w:val="00915303"/>
    <w:rsid w:val="00964F0B"/>
    <w:rsid w:val="41FB6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2"/>
    <w:semiHidden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6"/>
    <w:link w:val="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2">
    <w:name w:val="批注框文本 Char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font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6">
    <w:name w:val="font3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7">
    <w:name w:val="font7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61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5</Pages>
  <Words>553</Words>
  <Characters>3153</Characters>
  <Lines>26</Lines>
  <Paragraphs>7</Paragraphs>
  <TotalTime>1</TotalTime>
  <ScaleCrop>false</ScaleCrop>
  <LinksUpToDate>false</LinksUpToDate>
  <CharactersWithSpaces>3699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2018-05-30T07:58:00Z</dcterms:created>
  <dc:creator>杜茗勋</dc:creator>
  <cp:lastModifiedBy>商品运营-黄丽钦</cp:lastModifiedBy>
  <dcterms:modified xsi:type="dcterms:W3CDTF">2018-05-30T09:26:46Z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