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44026" w:rsidRDefault="00B44026">
      <w:pPr>
        <w:outlineLvl w:val="0"/>
      </w:pPr>
    </w:p>
    <w:p w:rsidR="00B44026" w:rsidRDefault="00B44026">
      <w:pPr>
        <w:outlineLvl w:val="0"/>
      </w:pPr>
    </w:p>
    <w:p w:rsidR="00B44026" w:rsidRDefault="009B7294">
      <w:pPr>
        <w:outlineLvl w:val="0"/>
      </w:pPr>
      <w:r>
        <w:rPr>
          <w:rFonts w:hint="eastAsia"/>
        </w:rPr>
        <w:t>登入公共资源交易中心网站</w:t>
      </w:r>
      <w:hyperlink r:id="rId8" w:history="1">
        <w:r>
          <w:rPr>
            <w:rStyle w:val="ad"/>
            <w:rFonts w:hint="eastAsia"/>
          </w:rPr>
          <w:t>http://ggzy.yueyang.gov.cn</w:t>
        </w:r>
      </w:hyperlink>
      <w:r>
        <w:rPr>
          <w:rFonts w:hint="eastAsia"/>
        </w:rPr>
        <w:t xml:space="preserve"> </w:t>
      </w:r>
      <w:r>
        <w:rPr>
          <w:rFonts w:hint="eastAsia"/>
        </w:rPr>
        <w:t>或者</w:t>
      </w:r>
      <w:r>
        <w:rPr>
          <w:rFonts w:hint="eastAsia"/>
        </w:rPr>
        <w:t>http://222.242.228.185</w:t>
      </w:r>
    </w:p>
    <w:p w:rsidR="00B44026" w:rsidRDefault="00B44026">
      <w:pPr>
        <w:outlineLvl w:val="0"/>
      </w:pPr>
    </w:p>
    <w:p w:rsidR="00B44026" w:rsidRDefault="009B7294">
      <w:pPr>
        <w:outlineLvl w:val="0"/>
      </w:pPr>
      <w:r>
        <w:rPr>
          <w:rFonts w:hint="eastAsia"/>
        </w:rPr>
        <w:t>点击：如图所示招标单位登入</w:t>
      </w:r>
    </w:p>
    <w:p w:rsidR="00B44026" w:rsidRDefault="009B7294">
      <w:pPr>
        <w:outlineLvl w:val="0"/>
      </w:pPr>
      <w:r>
        <w:rPr>
          <w:rFonts w:hint="eastAsia"/>
        </w:rPr>
        <w:t>投标人入诚信库</w:t>
      </w:r>
    </w:p>
    <w:p w:rsidR="00B44026" w:rsidRDefault="009B7294">
      <w:pPr>
        <w:outlineLvl w:val="0"/>
      </w:pPr>
      <w:r>
        <w:rPr>
          <w:noProof/>
        </w:rPr>
        <w:drawing>
          <wp:inline distT="0" distB="0" distL="0" distR="0">
            <wp:extent cx="5274310" cy="308737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5274310" cy="3087370"/>
                    </a:xfrm>
                    <a:prstGeom prst="rect">
                      <a:avLst/>
                    </a:prstGeom>
                  </pic:spPr>
                </pic:pic>
              </a:graphicData>
            </a:graphic>
          </wp:inline>
        </w:drawing>
      </w:r>
    </w:p>
    <w:p w:rsidR="00B44026" w:rsidRDefault="009B7294">
      <w:pPr>
        <w:outlineLvl w:val="1"/>
      </w:pPr>
      <w:r>
        <w:rPr>
          <w:rFonts w:hint="eastAsia"/>
        </w:rPr>
        <w:t xml:space="preserve"> </w:t>
      </w:r>
    </w:p>
    <w:p w:rsidR="00B44026" w:rsidRDefault="009B7294">
      <w:pPr>
        <w:outlineLvl w:val="1"/>
      </w:pPr>
      <w:r>
        <w:rPr>
          <w:rFonts w:hint="eastAsia"/>
        </w:rPr>
        <w:t>点击驱动下载，下载并安装驱动。</w:t>
      </w:r>
    </w:p>
    <w:p w:rsidR="00B44026" w:rsidRDefault="00B44026">
      <w:pPr>
        <w:outlineLvl w:val="1"/>
      </w:pPr>
    </w:p>
    <w:p w:rsidR="00B44026" w:rsidRDefault="009B7294">
      <w:pPr>
        <w:outlineLvl w:val="1"/>
      </w:pPr>
      <w:r>
        <w:rPr>
          <w:noProof/>
        </w:rPr>
        <w:drawing>
          <wp:inline distT="0" distB="0" distL="0" distR="0">
            <wp:extent cx="3975735" cy="2176145"/>
            <wp:effectExtent l="19050" t="0" r="5667"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noChangeArrowheads="1"/>
                    </pic:cNvPicPr>
                  </pic:nvPicPr>
                  <pic:blipFill>
                    <a:blip r:embed="rId10" cstate="print"/>
                    <a:srcRect/>
                    <a:stretch>
                      <a:fillRect/>
                    </a:stretch>
                  </pic:blipFill>
                  <pic:spPr>
                    <a:xfrm>
                      <a:off x="0" y="0"/>
                      <a:ext cx="3983241" cy="2180290"/>
                    </a:xfrm>
                    <a:prstGeom prst="rect">
                      <a:avLst/>
                    </a:prstGeom>
                    <a:noFill/>
                    <a:ln w="9525">
                      <a:noFill/>
                      <a:miter lim="800000"/>
                      <a:headEnd/>
                      <a:tailEnd/>
                    </a:ln>
                  </pic:spPr>
                </pic:pic>
              </a:graphicData>
            </a:graphic>
          </wp:inline>
        </w:drawing>
      </w:r>
    </w:p>
    <w:p w:rsidR="00B44026" w:rsidRDefault="009B7294">
      <w:pPr>
        <w:numPr>
          <w:ilvl w:val="0"/>
          <w:numId w:val="1"/>
        </w:numPr>
      </w:pPr>
      <w:r>
        <w:rPr>
          <w:rFonts w:hint="eastAsia"/>
        </w:rPr>
        <w:t>登录投标人系统并且注册</w:t>
      </w:r>
    </w:p>
    <w:p w:rsidR="00B44026" w:rsidRDefault="009B7294">
      <w:r>
        <w:rPr>
          <w:rFonts w:hint="eastAsia"/>
          <w:noProof/>
        </w:rPr>
        <w:lastRenderedPageBreak/>
        <w:drawing>
          <wp:inline distT="0" distB="0" distL="0" distR="0">
            <wp:extent cx="5142230" cy="2769870"/>
            <wp:effectExtent l="19050" t="0" r="121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noChangeArrowheads="1"/>
                    </pic:cNvPicPr>
                  </pic:nvPicPr>
                  <pic:blipFill>
                    <a:blip r:embed="rId11" cstate="print"/>
                    <a:srcRect/>
                    <a:stretch>
                      <a:fillRect/>
                    </a:stretch>
                  </pic:blipFill>
                  <pic:spPr>
                    <a:xfrm>
                      <a:off x="0" y="0"/>
                      <a:ext cx="5152767" cy="2776141"/>
                    </a:xfrm>
                    <a:prstGeom prst="rect">
                      <a:avLst/>
                    </a:prstGeom>
                    <a:noFill/>
                    <a:ln w="9525">
                      <a:noFill/>
                      <a:miter lim="800000"/>
                      <a:headEnd/>
                      <a:tailEnd/>
                    </a:ln>
                  </pic:spPr>
                </pic:pic>
              </a:graphicData>
            </a:graphic>
          </wp:inline>
        </w:drawing>
      </w:r>
    </w:p>
    <w:p w:rsidR="00B44026" w:rsidRDefault="00B44026">
      <w:pPr>
        <w:outlineLvl w:val="1"/>
      </w:pPr>
    </w:p>
    <w:p w:rsidR="00B44026" w:rsidRDefault="009B7294">
      <w:pPr>
        <w:outlineLvl w:val="1"/>
      </w:pPr>
      <w:r>
        <w:rPr>
          <w:rFonts w:hint="eastAsia"/>
        </w:rPr>
        <w:t>2.1</w:t>
      </w:r>
      <w:r>
        <w:rPr>
          <w:rFonts w:hint="eastAsia"/>
        </w:rPr>
        <w:t>确认注册协议</w:t>
      </w:r>
    </w:p>
    <w:p w:rsidR="00B44026" w:rsidRDefault="009B7294">
      <w:r>
        <w:rPr>
          <w:rFonts w:hint="eastAsia"/>
          <w:noProof/>
        </w:rPr>
        <w:drawing>
          <wp:inline distT="0" distB="0" distL="0" distR="0">
            <wp:extent cx="5044440" cy="2381250"/>
            <wp:effectExtent l="19050" t="0" r="3636"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noChangeArrowheads="1"/>
                    </pic:cNvPicPr>
                  </pic:nvPicPr>
                  <pic:blipFill>
                    <a:blip r:embed="rId12" cstate="print"/>
                    <a:srcRect/>
                    <a:stretch>
                      <a:fillRect/>
                    </a:stretch>
                  </pic:blipFill>
                  <pic:spPr>
                    <a:xfrm>
                      <a:off x="0" y="0"/>
                      <a:ext cx="5055154" cy="2386510"/>
                    </a:xfrm>
                    <a:prstGeom prst="rect">
                      <a:avLst/>
                    </a:prstGeom>
                    <a:noFill/>
                    <a:ln w="9525">
                      <a:noFill/>
                      <a:miter lim="800000"/>
                      <a:headEnd/>
                      <a:tailEnd/>
                    </a:ln>
                  </pic:spPr>
                </pic:pic>
              </a:graphicData>
            </a:graphic>
          </wp:inline>
        </w:drawing>
      </w:r>
    </w:p>
    <w:p w:rsidR="00B44026" w:rsidRDefault="009B7294">
      <w:r>
        <w:rPr>
          <w:rFonts w:hint="eastAsia"/>
        </w:rPr>
        <w:t>2.2</w:t>
      </w:r>
      <w:r>
        <w:rPr>
          <w:rFonts w:hint="eastAsia"/>
        </w:rPr>
        <w:t>主体信息填写</w:t>
      </w:r>
    </w:p>
    <w:p w:rsidR="00B44026" w:rsidRDefault="009B7294">
      <w:r>
        <w:rPr>
          <w:rFonts w:hint="eastAsia"/>
          <w:noProof/>
        </w:rPr>
        <w:lastRenderedPageBreak/>
        <w:drawing>
          <wp:inline distT="0" distB="0" distL="0" distR="0">
            <wp:extent cx="5274310" cy="2889885"/>
            <wp:effectExtent l="19050" t="0" r="254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pic:cNvPicPr>
                      <a:picLocks noChangeAspect="1" noChangeArrowheads="1"/>
                    </pic:cNvPicPr>
                  </pic:nvPicPr>
                  <pic:blipFill>
                    <a:blip r:embed="rId13" cstate="print"/>
                    <a:srcRect/>
                    <a:stretch>
                      <a:fillRect/>
                    </a:stretch>
                  </pic:blipFill>
                  <pic:spPr>
                    <a:xfrm>
                      <a:off x="0" y="0"/>
                      <a:ext cx="5274310" cy="2890288"/>
                    </a:xfrm>
                    <a:prstGeom prst="rect">
                      <a:avLst/>
                    </a:prstGeom>
                    <a:noFill/>
                    <a:ln w="9525">
                      <a:noFill/>
                      <a:miter lim="800000"/>
                      <a:headEnd/>
                      <a:tailEnd/>
                    </a:ln>
                  </pic:spPr>
                </pic:pic>
              </a:graphicData>
            </a:graphic>
          </wp:inline>
        </w:drawing>
      </w:r>
    </w:p>
    <w:p w:rsidR="00B44026" w:rsidRDefault="009B7294">
      <w:r>
        <w:rPr>
          <w:rFonts w:hint="eastAsia"/>
        </w:rPr>
        <w:t>2.2</w:t>
      </w:r>
      <w:r>
        <w:rPr>
          <w:rFonts w:hint="eastAsia"/>
        </w:rPr>
        <w:t>主体信息填写</w:t>
      </w:r>
    </w:p>
    <w:p w:rsidR="00B44026" w:rsidRDefault="009B7294">
      <w:pPr>
        <w:rPr>
          <w:b/>
          <w:sz w:val="32"/>
        </w:rPr>
      </w:pPr>
      <w:r>
        <w:rPr>
          <w:b/>
          <w:sz w:val="32"/>
        </w:rPr>
        <w:t>用户类型处根据单位</w:t>
      </w:r>
      <w:r>
        <w:rPr>
          <w:rFonts w:hint="eastAsia"/>
          <w:b/>
          <w:sz w:val="32"/>
        </w:rPr>
        <w:t>自身</w:t>
      </w:r>
      <w:r>
        <w:rPr>
          <w:b/>
          <w:color w:val="FF0000"/>
          <w:sz w:val="32"/>
        </w:rPr>
        <w:t>实际情况</w:t>
      </w:r>
      <w:r>
        <w:rPr>
          <w:b/>
          <w:sz w:val="32"/>
        </w:rPr>
        <w:t>进行勾选（可多选）：</w:t>
      </w:r>
    </w:p>
    <w:p w:rsidR="00B44026" w:rsidRDefault="009B7294">
      <w:pPr>
        <w:rPr>
          <w:b/>
          <w:sz w:val="32"/>
        </w:rPr>
      </w:pPr>
      <w:r>
        <w:rPr>
          <w:b/>
          <w:sz w:val="32"/>
        </w:rPr>
        <w:t>参与工程项目投标的单位请勾选施工</w:t>
      </w:r>
      <w:r>
        <w:rPr>
          <w:b/>
          <w:sz w:val="32"/>
        </w:rPr>
        <w:t>/</w:t>
      </w:r>
      <w:r>
        <w:rPr>
          <w:b/>
          <w:sz w:val="32"/>
        </w:rPr>
        <w:t>设计</w:t>
      </w:r>
      <w:r>
        <w:rPr>
          <w:b/>
          <w:sz w:val="32"/>
        </w:rPr>
        <w:t>/</w:t>
      </w:r>
      <w:r>
        <w:rPr>
          <w:b/>
          <w:sz w:val="32"/>
        </w:rPr>
        <w:t>监理单位；</w:t>
      </w:r>
    </w:p>
    <w:p w:rsidR="00B44026" w:rsidRDefault="009B7294">
      <w:pPr>
        <w:rPr>
          <w:b/>
          <w:sz w:val="32"/>
        </w:rPr>
      </w:pPr>
      <w:r>
        <w:rPr>
          <w:b/>
          <w:sz w:val="32"/>
        </w:rPr>
        <w:t>参与</w:t>
      </w:r>
      <w:r>
        <w:rPr>
          <w:rFonts w:hint="eastAsia"/>
          <w:b/>
          <w:sz w:val="32"/>
        </w:rPr>
        <w:t>采购项目投标的单位请勾选供应商；</w:t>
      </w:r>
    </w:p>
    <w:p w:rsidR="00B44026" w:rsidRDefault="009B7294">
      <w:pPr>
        <w:rPr>
          <w:b/>
          <w:sz w:val="32"/>
        </w:rPr>
      </w:pPr>
      <w:r>
        <w:rPr>
          <w:b/>
          <w:sz w:val="32"/>
        </w:rPr>
        <w:t>参与产权交易的乙方单位请勾选竞买人；</w:t>
      </w:r>
    </w:p>
    <w:p w:rsidR="00B44026" w:rsidRDefault="009B7294">
      <w:pPr>
        <w:rPr>
          <w:b/>
          <w:sz w:val="32"/>
        </w:rPr>
      </w:pPr>
      <w:r>
        <w:rPr>
          <w:rFonts w:hint="eastAsia"/>
          <w:b/>
          <w:sz w:val="32"/>
        </w:rPr>
        <w:t>参与国土资源竞买的私人请勾选自然人、公司请勾选土地拍卖；</w:t>
      </w:r>
    </w:p>
    <w:p w:rsidR="00B44026" w:rsidRDefault="009B7294">
      <w:pPr>
        <w:rPr>
          <w:b/>
          <w:color w:val="FF0000"/>
          <w:sz w:val="32"/>
        </w:rPr>
      </w:pPr>
      <w:r>
        <w:rPr>
          <w:rFonts w:hint="eastAsia"/>
          <w:b/>
          <w:color w:val="FF0000"/>
          <w:sz w:val="32"/>
        </w:rPr>
        <w:t>（未勾选相应的用户类型是不能参与相应项目的投标）</w:t>
      </w:r>
    </w:p>
    <w:p w:rsidR="00B44026" w:rsidRDefault="00B44026"/>
    <w:p w:rsidR="00B44026" w:rsidRDefault="009B7294">
      <w:pPr>
        <w:outlineLvl w:val="1"/>
      </w:pPr>
      <w:r>
        <w:rPr>
          <w:rFonts w:hint="eastAsia"/>
        </w:rPr>
        <w:t>2.3</w:t>
      </w:r>
      <w:r>
        <w:rPr>
          <w:rFonts w:hint="eastAsia"/>
        </w:rPr>
        <w:t>注册完成</w:t>
      </w:r>
    </w:p>
    <w:p w:rsidR="00B44026" w:rsidRDefault="009B7294">
      <w:pPr>
        <w:outlineLvl w:val="1"/>
      </w:pPr>
      <w:r>
        <w:rPr>
          <w:noProof/>
        </w:rPr>
        <w:lastRenderedPageBreak/>
        <w:drawing>
          <wp:inline distT="0" distB="0" distL="0" distR="0">
            <wp:extent cx="5274310" cy="274637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4"/>
                    <a:stretch>
                      <a:fillRect/>
                    </a:stretch>
                  </pic:blipFill>
                  <pic:spPr>
                    <a:xfrm>
                      <a:off x="0" y="0"/>
                      <a:ext cx="5274310" cy="2746375"/>
                    </a:xfrm>
                    <a:prstGeom prst="rect">
                      <a:avLst/>
                    </a:prstGeom>
                  </pic:spPr>
                </pic:pic>
              </a:graphicData>
            </a:graphic>
          </wp:inline>
        </w:drawing>
      </w:r>
    </w:p>
    <w:p w:rsidR="00B44026" w:rsidRDefault="009B7294">
      <w:pPr>
        <w:outlineLvl w:val="1"/>
      </w:pPr>
      <w:r>
        <w:rPr>
          <w:rFonts w:hint="eastAsia"/>
        </w:rPr>
        <w:t>3.1</w:t>
      </w:r>
      <w:r>
        <w:rPr>
          <w:rFonts w:hint="eastAsia"/>
        </w:rPr>
        <w:t>点击确认，对诚信库进行完善</w:t>
      </w:r>
    </w:p>
    <w:p w:rsidR="00B44026" w:rsidRDefault="009B7294">
      <w:pPr>
        <w:outlineLvl w:val="1"/>
      </w:pPr>
      <w:r>
        <w:rPr>
          <w:noProof/>
        </w:rPr>
        <w:drawing>
          <wp:inline distT="0" distB="0" distL="0" distR="0">
            <wp:extent cx="5274310" cy="218821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5"/>
                    <a:stretch>
                      <a:fillRect/>
                    </a:stretch>
                  </pic:blipFill>
                  <pic:spPr>
                    <a:xfrm>
                      <a:off x="0" y="0"/>
                      <a:ext cx="5274310" cy="2188210"/>
                    </a:xfrm>
                    <a:prstGeom prst="rect">
                      <a:avLst/>
                    </a:prstGeom>
                  </pic:spPr>
                </pic:pic>
              </a:graphicData>
            </a:graphic>
          </wp:inline>
        </w:drawing>
      </w:r>
    </w:p>
    <w:p w:rsidR="00B44026" w:rsidRDefault="009B7294">
      <w:r>
        <w:rPr>
          <w:rFonts w:hint="eastAsia"/>
        </w:rPr>
        <w:t>3.2</w:t>
      </w:r>
      <w:r>
        <w:rPr>
          <w:rFonts w:hint="eastAsia"/>
        </w:rPr>
        <w:t>修改基本信息</w:t>
      </w:r>
      <w:r>
        <w:rPr>
          <w:rFonts w:hint="eastAsia"/>
        </w:rPr>
        <w:t xml:space="preserve"> </w:t>
      </w:r>
    </w:p>
    <w:p w:rsidR="00B44026" w:rsidRDefault="009B7294">
      <w:pPr>
        <w:outlineLvl w:val="1"/>
      </w:pPr>
      <w:r>
        <w:rPr>
          <w:noProof/>
        </w:rPr>
        <w:drawing>
          <wp:inline distT="0" distB="0" distL="0" distR="0">
            <wp:extent cx="5274310" cy="2174240"/>
            <wp:effectExtent l="19050" t="0" r="254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noChangeArrowheads="1"/>
                    </pic:cNvPicPr>
                  </pic:nvPicPr>
                  <pic:blipFill>
                    <a:blip r:embed="rId16" cstate="print"/>
                    <a:srcRect/>
                    <a:stretch>
                      <a:fillRect/>
                    </a:stretch>
                  </pic:blipFill>
                  <pic:spPr>
                    <a:xfrm>
                      <a:off x="0" y="0"/>
                      <a:ext cx="5274310" cy="2174369"/>
                    </a:xfrm>
                    <a:prstGeom prst="rect">
                      <a:avLst/>
                    </a:prstGeom>
                    <a:noFill/>
                    <a:ln w="9525">
                      <a:noFill/>
                      <a:miter lim="800000"/>
                      <a:headEnd/>
                      <a:tailEnd/>
                    </a:ln>
                  </pic:spPr>
                </pic:pic>
              </a:graphicData>
            </a:graphic>
          </wp:inline>
        </w:drawing>
      </w:r>
    </w:p>
    <w:p w:rsidR="00B44026" w:rsidRDefault="009B7294">
      <w:r>
        <w:rPr>
          <w:rFonts w:hint="eastAsia"/>
        </w:rPr>
        <w:t>3.3</w:t>
      </w:r>
      <w:r>
        <w:t xml:space="preserve">  </w:t>
      </w:r>
      <w:r>
        <w:rPr>
          <w:rFonts w:hint="eastAsia"/>
        </w:rPr>
        <w:t>红色的必填，修改保存然后上传电子件。</w:t>
      </w:r>
    </w:p>
    <w:p w:rsidR="00B44026" w:rsidRDefault="009B7294">
      <w:pPr>
        <w:jc w:val="left"/>
      </w:pPr>
      <w:r>
        <w:rPr>
          <w:rFonts w:hint="eastAsia"/>
        </w:rPr>
        <w:t>3.3.1</w:t>
      </w:r>
      <w:r>
        <w:rPr>
          <w:rFonts w:hint="eastAsia"/>
        </w:rPr>
        <w:t>诚信承诺书范本位于网站首页下载中心</w:t>
      </w:r>
      <w:r>
        <w:rPr>
          <w:rFonts w:hint="eastAsia"/>
        </w:rPr>
        <w:t>-</w:t>
      </w:r>
      <w:r>
        <w:rPr>
          <w:rFonts w:hint="eastAsia"/>
        </w:rPr>
        <w:t>注册须知</w:t>
      </w:r>
      <w:hyperlink r:id="rId17" w:history="1">
        <w:r>
          <w:rPr>
            <w:rStyle w:val="ad"/>
          </w:rPr>
          <w:t>http://222.242.228.185/006/006003/20170111/5b1d51a0-8b63-4ae0-9462-334c9526da65.html</w:t>
        </w:r>
      </w:hyperlink>
    </w:p>
    <w:p w:rsidR="00B44026" w:rsidRDefault="009B7294">
      <w:pPr>
        <w:jc w:val="left"/>
      </w:pPr>
      <w:r>
        <w:t xml:space="preserve">3.3.2 </w:t>
      </w:r>
      <w:r>
        <w:rPr>
          <w:rFonts w:hint="eastAsia"/>
        </w:rPr>
        <w:t>组织机构代码证</w:t>
      </w:r>
    </w:p>
    <w:p w:rsidR="00B44026" w:rsidRDefault="009B7294">
      <w:pPr>
        <w:jc w:val="left"/>
      </w:pPr>
      <w:r>
        <w:rPr>
          <w:rFonts w:hint="eastAsia"/>
        </w:rPr>
        <w:t>若本单位已进行三证合一请上传本单位三证合一后的营业执照。</w:t>
      </w:r>
    </w:p>
    <w:p w:rsidR="00B44026" w:rsidRDefault="009B7294">
      <w:pPr>
        <w:jc w:val="left"/>
        <w:rPr>
          <w:color w:val="FF0000"/>
        </w:rPr>
      </w:pPr>
      <w:r>
        <w:rPr>
          <w:rFonts w:hint="eastAsia"/>
        </w:rPr>
        <w:lastRenderedPageBreak/>
        <w:t>3.3.3</w:t>
      </w:r>
      <w:r>
        <w:rPr>
          <w:color w:val="FF0000"/>
        </w:rPr>
        <w:t xml:space="preserve"> </w:t>
      </w:r>
      <w:r>
        <w:rPr>
          <w:rFonts w:hint="eastAsia"/>
          <w:b/>
          <w:color w:val="FF0000"/>
        </w:rPr>
        <w:t>上传资料要求：</w:t>
      </w:r>
      <w:r>
        <w:rPr>
          <w:rFonts w:hint="eastAsia"/>
          <w:b/>
          <w:color w:val="FF0000"/>
        </w:rPr>
        <w:t>1.</w:t>
      </w:r>
      <w:r>
        <w:rPr>
          <w:rFonts w:hint="eastAsia"/>
          <w:b/>
          <w:color w:val="FF0000"/>
        </w:rPr>
        <w:t>必须用原件扫描</w:t>
      </w:r>
      <w:r>
        <w:rPr>
          <w:rFonts w:hint="eastAsia"/>
          <w:b/>
          <w:color w:val="FF0000"/>
        </w:rPr>
        <w:t xml:space="preserve"> 2.</w:t>
      </w:r>
      <w:r>
        <w:rPr>
          <w:rFonts w:hint="eastAsia"/>
          <w:b/>
          <w:color w:val="FF0000"/>
        </w:rPr>
        <w:t>必须</w:t>
      </w:r>
      <w:r>
        <w:rPr>
          <w:rFonts w:hint="eastAsia"/>
          <w:b/>
          <w:color w:val="FF0000"/>
        </w:rPr>
        <w:t>扫描成彩色</w:t>
      </w:r>
      <w:r>
        <w:rPr>
          <w:rFonts w:hint="eastAsia"/>
          <w:b/>
          <w:color w:val="FF0000"/>
        </w:rPr>
        <w:t xml:space="preserve"> 3.</w:t>
      </w:r>
      <w:r>
        <w:rPr>
          <w:rFonts w:hint="eastAsia"/>
        </w:rPr>
        <w:t xml:space="preserve"> </w:t>
      </w:r>
      <w:r>
        <w:rPr>
          <w:rFonts w:hint="eastAsia"/>
          <w:b/>
          <w:color w:val="FF0000"/>
        </w:rPr>
        <w:t>上传附件不能大于</w:t>
      </w:r>
      <w:r>
        <w:rPr>
          <w:rFonts w:hint="eastAsia"/>
          <w:b/>
          <w:color w:val="FF0000"/>
        </w:rPr>
        <w:t>1M</w:t>
      </w:r>
    </w:p>
    <w:p w:rsidR="00B44026" w:rsidRDefault="00E47DCC">
      <w:pPr>
        <w:outlineLvl w:val="1"/>
      </w:pPr>
      <w:r>
        <w:rPr>
          <w:noProof/>
        </w:rPr>
        <w:drawing>
          <wp:inline distT="0" distB="0" distL="0" distR="0" wp14:anchorId="03BD5713" wp14:editId="01159301">
            <wp:extent cx="5274310" cy="1478915"/>
            <wp:effectExtent l="0" t="0" r="2540" b="698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1478915"/>
                    </a:xfrm>
                    <a:prstGeom prst="rect">
                      <a:avLst/>
                    </a:prstGeom>
                  </pic:spPr>
                </pic:pic>
              </a:graphicData>
            </a:graphic>
          </wp:inline>
        </w:drawing>
      </w:r>
    </w:p>
    <w:p w:rsidR="00B44026" w:rsidRDefault="009B7294">
      <w:r>
        <w:rPr>
          <w:rFonts w:hint="eastAsia"/>
        </w:rPr>
        <w:t>3.4</w:t>
      </w:r>
      <w:r>
        <w:rPr>
          <w:rFonts w:hint="eastAsia"/>
        </w:rPr>
        <w:t>上传组织机构代码证</w:t>
      </w:r>
      <w:r w:rsidR="00E47DCC">
        <w:rPr>
          <w:rFonts w:hint="eastAsia"/>
        </w:rPr>
        <w:t>、组织机构代码证（三证合一营业执照）、法人授权委托书、开户许可证。</w:t>
      </w:r>
    </w:p>
    <w:p w:rsidR="00B44026" w:rsidRDefault="009B7294">
      <w:pPr>
        <w:outlineLvl w:val="1"/>
      </w:pPr>
      <w:r>
        <w:rPr>
          <w:noProof/>
        </w:rPr>
        <w:drawing>
          <wp:inline distT="0" distB="0" distL="0" distR="0">
            <wp:extent cx="5274310" cy="2817495"/>
            <wp:effectExtent l="19050" t="0" r="2540" b="0"/>
            <wp:docPr id="7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12"/>
                    <pic:cNvPicPr>
                      <a:picLocks noChangeAspect="1" noChangeArrowheads="1"/>
                    </pic:cNvPicPr>
                  </pic:nvPicPr>
                  <pic:blipFill>
                    <a:blip r:embed="rId19" cstate="print"/>
                    <a:srcRect/>
                    <a:stretch>
                      <a:fillRect/>
                    </a:stretch>
                  </pic:blipFill>
                  <pic:spPr>
                    <a:xfrm>
                      <a:off x="0" y="0"/>
                      <a:ext cx="5274310" cy="2817791"/>
                    </a:xfrm>
                    <a:prstGeom prst="rect">
                      <a:avLst/>
                    </a:prstGeom>
                    <a:noFill/>
                    <a:ln w="9525">
                      <a:noFill/>
                      <a:miter lim="800000"/>
                      <a:headEnd/>
                      <a:tailEnd/>
                    </a:ln>
                  </pic:spPr>
                </pic:pic>
              </a:graphicData>
            </a:graphic>
          </wp:inline>
        </w:drawing>
      </w:r>
      <w:r>
        <w:rPr>
          <w:noProof/>
        </w:rPr>
        <w:drawing>
          <wp:inline distT="0" distB="0" distL="0" distR="0">
            <wp:extent cx="5076825" cy="2668270"/>
            <wp:effectExtent l="19050" t="0" r="9525" b="0"/>
            <wp:docPr id="75"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13"/>
                    <pic:cNvPicPr>
                      <a:picLocks noChangeAspect="1" noChangeArrowheads="1"/>
                    </pic:cNvPicPr>
                  </pic:nvPicPr>
                  <pic:blipFill>
                    <a:blip r:embed="rId20" cstate="print"/>
                    <a:srcRect/>
                    <a:stretch>
                      <a:fillRect/>
                    </a:stretch>
                  </pic:blipFill>
                  <pic:spPr>
                    <a:xfrm>
                      <a:off x="0" y="0"/>
                      <a:ext cx="5076825" cy="2668270"/>
                    </a:xfrm>
                    <a:prstGeom prst="rect">
                      <a:avLst/>
                    </a:prstGeom>
                    <a:noFill/>
                    <a:ln w="9525">
                      <a:noFill/>
                      <a:miter lim="800000"/>
                      <a:headEnd/>
                      <a:tailEnd/>
                    </a:ln>
                    <a:effectLst/>
                  </pic:spPr>
                </pic:pic>
              </a:graphicData>
            </a:graphic>
          </wp:inline>
        </w:drawing>
      </w:r>
    </w:p>
    <w:p w:rsidR="00B44026" w:rsidRDefault="009B7294">
      <w:r>
        <w:rPr>
          <w:noProof/>
        </w:rPr>
        <w:lastRenderedPageBreak/>
        <w:drawing>
          <wp:inline distT="0" distB="0" distL="0" distR="0">
            <wp:extent cx="5267960" cy="2422525"/>
            <wp:effectExtent l="19050" t="0" r="8890" b="0"/>
            <wp:docPr id="78"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14"/>
                    <pic:cNvPicPr>
                      <a:picLocks noChangeAspect="1" noChangeArrowheads="1"/>
                    </pic:cNvPicPr>
                  </pic:nvPicPr>
                  <pic:blipFill>
                    <a:blip r:embed="rId21" cstate="print"/>
                    <a:srcRect/>
                    <a:stretch>
                      <a:fillRect/>
                    </a:stretch>
                  </pic:blipFill>
                  <pic:spPr>
                    <a:xfrm>
                      <a:off x="0" y="0"/>
                      <a:ext cx="5267960" cy="2422525"/>
                    </a:xfrm>
                    <a:prstGeom prst="rect">
                      <a:avLst/>
                    </a:prstGeom>
                    <a:noFill/>
                    <a:ln w="9525">
                      <a:noFill/>
                      <a:miter lim="800000"/>
                      <a:headEnd/>
                      <a:tailEnd/>
                    </a:ln>
                  </pic:spPr>
                </pic:pic>
              </a:graphicData>
            </a:graphic>
          </wp:inline>
        </w:drawing>
      </w:r>
    </w:p>
    <w:p w:rsidR="00B44026" w:rsidRDefault="009B7294">
      <w:r>
        <w:rPr>
          <w:rFonts w:hint="eastAsia"/>
        </w:rPr>
        <w:t>3.6</w:t>
      </w:r>
      <w:r>
        <w:rPr>
          <w:rFonts w:hint="eastAsia"/>
        </w:rPr>
        <w:t>提交验证</w:t>
      </w:r>
    </w:p>
    <w:p w:rsidR="00B44026" w:rsidRDefault="009B7294">
      <w:r>
        <w:rPr>
          <w:noProof/>
        </w:rPr>
        <w:drawing>
          <wp:inline distT="0" distB="0" distL="0" distR="0">
            <wp:extent cx="5267960" cy="2279015"/>
            <wp:effectExtent l="19050" t="0" r="8890" b="0"/>
            <wp:docPr id="7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15"/>
                    <pic:cNvPicPr>
                      <a:picLocks noChangeAspect="1" noChangeArrowheads="1"/>
                    </pic:cNvPicPr>
                  </pic:nvPicPr>
                  <pic:blipFill>
                    <a:blip r:embed="rId22" cstate="print"/>
                    <a:srcRect/>
                    <a:stretch>
                      <a:fillRect/>
                    </a:stretch>
                  </pic:blipFill>
                  <pic:spPr>
                    <a:xfrm>
                      <a:off x="0" y="0"/>
                      <a:ext cx="5267960" cy="2279015"/>
                    </a:xfrm>
                    <a:prstGeom prst="rect">
                      <a:avLst/>
                    </a:prstGeom>
                    <a:noFill/>
                    <a:ln w="9525">
                      <a:noFill/>
                      <a:miter lim="800000"/>
                      <a:headEnd/>
                      <a:tailEnd/>
                    </a:ln>
                  </pic:spPr>
                </pic:pic>
              </a:graphicData>
            </a:graphic>
          </wp:inline>
        </w:drawing>
      </w:r>
    </w:p>
    <w:p w:rsidR="00B44026" w:rsidRDefault="009B7294">
      <w:r>
        <w:rPr>
          <w:noProof/>
        </w:rPr>
        <w:drawing>
          <wp:inline distT="0" distB="0" distL="0" distR="0">
            <wp:extent cx="5267960" cy="3329940"/>
            <wp:effectExtent l="19050" t="0" r="8890" b="0"/>
            <wp:docPr id="80"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16"/>
                    <pic:cNvPicPr>
                      <a:picLocks noChangeAspect="1" noChangeArrowheads="1"/>
                    </pic:cNvPicPr>
                  </pic:nvPicPr>
                  <pic:blipFill>
                    <a:blip r:embed="rId23" cstate="print"/>
                    <a:srcRect/>
                    <a:stretch>
                      <a:fillRect/>
                    </a:stretch>
                  </pic:blipFill>
                  <pic:spPr>
                    <a:xfrm>
                      <a:off x="0" y="0"/>
                      <a:ext cx="5267960" cy="3329940"/>
                    </a:xfrm>
                    <a:prstGeom prst="rect">
                      <a:avLst/>
                    </a:prstGeom>
                    <a:noFill/>
                    <a:ln w="9525">
                      <a:noFill/>
                      <a:miter lim="800000"/>
                      <a:headEnd/>
                      <a:tailEnd/>
                    </a:ln>
                  </pic:spPr>
                </pic:pic>
              </a:graphicData>
            </a:graphic>
          </wp:inline>
        </w:drawing>
      </w:r>
    </w:p>
    <w:p w:rsidR="00B44026" w:rsidRDefault="009B7294">
      <w:pPr>
        <w:outlineLvl w:val="1"/>
      </w:pPr>
      <w:r>
        <w:rPr>
          <w:rFonts w:hint="eastAsia"/>
        </w:rPr>
        <w:t>提交后待验证。</w:t>
      </w:r>
    </w:p>
    <w:p w:rsidR="00B44026" w:rsidRDefault="009B7294">
      <w:pPr>
        <w:outlineLvl w:val="1"/>
      </w:pPr>
      <w:r>
        <w:rPr>
          <w:noProof/>
        </w:rPr>
        <w:lastRenderedPageBreak/>
        <w:drawing>
          <wp:inline distT="0" distB="0" distL="0" distR="0">
            <wp:extent cx="5274310" cy="235140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4"/>
                    <a:stretch>
                      <a:fillRect/>
                    </a:stretch>
                  </pic:blipFill>
                  <pic:spPr>
                    <a:xfrm>
                      <a:off x="0" y="0"/>
                      <a:ext cx="5274310" cy="2351405"/>
                    </a:xfrm>
                    <a:prstGeom prst="rect">
                      <a:avLst/>
                    </a:prstGeom>
                  </pic:spPr>
                </pic:pic>
              </a:graphicData>
            </a:graphic>
          </wp:inline>
        </w:drawing>
      </w:r>
    </w:p>
    <w:p w:rsidR="00B44026" w:rsidRDefault="00B44026">
      <w:pPr>
        <w:outlineLvl w:val="1"/>
      </w:pPr>
    </w:p>
    <w:p w:rsidR="00B44026" w:rsidRDefault="00B44026">
      <w:pPr>
        <w:outlineLvl w:val="1"/>
      </w:pPr>
    </w:p>
    <w:p w:rsidR="00B44026" w:rsidRDefault="00B44026">
      <w:pPr>
        <w:outlineLvl w:val="1"/>
      </w:pPr>
    </w:p>
    <w:p w:rsidR="00B44026" w:rsidRDefault="009B7294">
      <w:pPr>
        <w:outlineLvl w:val="1"/>
      </w:pPr>
      <w:r>
        <w:rPr>
          <w:rFonts w:hint="eastAsia"/>
        </w:rPr>
        <w:t>验证不通过界面：退回原因可点击查看</w:t>
      </w:r>
    </w:p>
    <w:p w:rsidR="00B44026" w:rsidRDefault="009B7294">
      <w:pPr>
        <w:outlineLvl w:val="1"/>
      </w:pPr>
      <w:r>
        <w:rPr>
          <w:noProof/>
        </w:rPr>
        <w:drawing>
          <wp:inline distT="0" distB="0" distL="0" distR="0">
            <wp:extent cx="5274310" cy="209423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25"/>
                    <a:stretch>
                      <a:fillRect/>
                    </a:stretch>
                  </pic:blipFill>
                  <pic:spPr>
                    <a:xfrm>
                      <a:off x="0" y="0"/>
                      <a:ext cx="5274310" cy="2094230"/>
                    </a:xfrm>
                    <a:prstGeom prst="rect">
                      <a:avLst/>
                    </a:prstGeom>
                  </pic:spPr>
                </pic:pic>
              </a:graphicData>
            </a:graphic>
          </wp:inline>
        </w:drawing>
      </w:r>
    </w:p>
    <w:p w:rsidR="00B44026" w:rsidRDefault="009B7294">
      <w:pPr>
        <w:outlineLvl w:val="1"/>
      </w:pPr>
      <w:r>
        <w:rPr>
          <w:rFonts w:hint="eastAsia"/>
        </w:rPr>
        <w:t>验证通过界面。</w:t>
      </w:r>
    </w:p>
    <w:p w:rsidR="00B44026" w:rsidRDefault="009B7294">
      <w:pPr>
        <w:outlineLvl w:val="1"/>
      </w:pPr>
      <w:r>
        <w:rPr>
          <w:noProof/>
        </w:rPr>
        <w:drawing>
          <wp:inline distT="0" distB="0" distL="0" distR="0">
            <wp:extent cx="5274310" cy="231648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26"/>
                    <a:stretch>
                      <a:fillRect/>
                    </a:stretch>
                  </pic:blipFill>
                  <pic:spPr>
                    <a:xfrm>
                      <a:off x="0" y="0"/>
                      <a:ext cx="5274310" cy="2316480"/>
                    </a:xfrm>
                    <a:prstGeom prst="rect">
                      <a:avLst/>
                    </a:prstGeom>
                  </pic:spPr>
                </pic:pic>
              </a:graphicData>
            </a:graphic>
          </wp:inline>
        </w:drawing>
      </w:r>
    </w:p>
    <w:p w:rsidR="00B44026" w:rsidRDefault="009B7294">
      <w:pPr>
        <w:pStyle w:val="a9"/>
        <w:widowControl/>
        <w:spacing w:line="30" w:lineRule="atLeast"/>
        <w:ind w:firstLine="420"/>
        <w:jc w:val="both"/>
        <w:rPr>
          <w:rFonts w:ascii="宋体" w:hAnsi="宋体" w:cs="宋体"/>
          <w:color w:val="FF0000"/>
          <w:sz w:val="30"/>
          <w:szCs w:val="30"/>
        </w:rPr>
      </w:pPr>
      <w:r>
        <w:rPr>
          <w:rFonts w:ascii="宋体" w:hAnsi="宋体" w:cs="宋体" w:hint="eastAsia"/>
          <w:color w:val="FF0000"/>
          <w:sz w:val="30"/>
          <w:szCs w:val="30"/>
        </w:rPr>
        <w:t>特别提示：投标人完成网上注册</w:t>
      </w:r>
      <w:r w:rsidR="00E47DCC">
        <w:rPr>
          <w:rFonts w:ascii="宋体" w:hAnsi="宋体" w:cs="宋体" w:hint="eastAsia"/>
          <w:color w:val="FF0000"/>
          <w:sz w:val="30"/>
          <w:szCs w:val="30"/>
        </w:rPr>
        <w:t>显示待验证后</w:t>
      </w:r>
      <w:r>
        <w:rPr>
          <w:rFonts w:ascii="宋体" w:hAnsi="宋体" w:cs="宋体" w:hint="eastAsia"/>
          <w:color w:val="FF0000"/>
          <w:sz w:val="30"/>
          <w:szCs w:val="30"/>
        </w:rPr>
        <w:t>，请到岳阳市公共资源交易中心</w:t>
      </w:r>
      <w:r>
        <w:rPr>
          <w:rFonts w:ascii="宋体" w:hAnsi="宋体" w:cs="宋体" w:hint="eastAsia"/>
          <w:color w:val="FF0000"/>
          <w:sz w:val="30"/>
          <w:szCs w:val="30"/>
        </w:rPr>
        <w:t>501</w:t>
      </w:r>
      <w:r>
        <w:rPr>
          <w:rFonts w:ascii="宋体" w:hAnsi="宋体" w:cs="宋体" w:hint="eastAsia"/>
          <w:color w:val="FF0000"/>
          <w:sz w:val="30"/>
          <w:szCs w:val="30"/>
        </w:rPr>
        <w:t>办公室进行资料验证和</w:t>
      </w:r>
      <w:r>
        <w:rPr>
          <w:rFonts w:ascii="宋体" w:hAnsi="宋体" w:cs="宋体" w:hint="eastAsia"/>
          <w:color w:val="FF0000"/>
          <w:sz w:val="30"/>
          <w:szCs w:val="30"/>
        </w:rPr>
        <w:t>CA</w:t>
      </w:r>
      <w:r>
        <w:rPr>
          <w:rFonts w:ascii="宋体" w:hAnsi="宋体" w:cs="宋体" w:hint="eastAsia"/>
          <w:color w:val="FF0000"/>
          <w:sz w:val="30"/>
          <w:szCs w:val="30"/>
        </w:rPr>
        <w:t>绑定。验证</w:t>
      </w:r>
      <w:r>
        <w:rPr>
          <w:rFonts w:ascii="宋体" w:hAnsi="宋体" w:cs="宋体" w:hint="eastAsia"/>
          <w:color w:val="FF0000"/>
          <w:sz w:val="30"/>
          <w:szCs w:val="30"/>
        </w:rPr>
        <w:t>必须</w:t>
      </w:r>
      <w:r>
        <w:rPr>
          <w:rFonts w:ascii="宋体" w:hAnsi="宋体" w:cs="宋体" w:hint="eastAsia"/>
          <w:color w:val="FF0000"/>
          <w:sz w:val="30"/>
          <w:szCs w:val="30"/>
        </w:rPr>
        <w:lastRenderedPageBreak/>
        <w:t>带所上传</w:t>
      </w:r>
      <w:r>
        <w:rPr>
          <w:rFonts w:ascii="宋体" w:hAnsi="宋体" w:cs="宋体" w:hint="eastAsia"/>
          <w:color w:val="FF0000"/>
          <w:sz w:val="30"/>
          <w:szCs w:val="30"/>
        </w:rPr>
        <w:t>的</w:t>
      </w:r>
      <w:r>
        <w:rPr>
          <w:rFonts w:ascii="宋体" w:hAnsi="宋体" w:cs="宋体" w:hint="eastAsia"/>
          <w:color w:val="FF0000"/>
          <w:sz w:val="30"/>
          <w:szCs w:val="30"/>
        </w:rPr>
        <w:t>诚信承诺书</w:t>
      </w:r>
      <w:r>
        <w:rPr>
          <w:rFonts w:ascii="宋体" w:hAnsi="宋体" w:cs="宋体" w:hint="eastAsia"/>
          <w:color w:val="FF0000"/>
          <w:sz w:val="30"/>
          <w:szCs w:val="30"/>
        </w:rPr>
        <w:t>、</w:t>
      </w:r>
      <w:r>
        <w:rPr>
          <w:rFonts w:ascii="宋体" w:hAnsi="宋体" w:cs="宋体" w:hint="eastAsia"/>
          <w:color w:val="FF0000"/>
          <w:sz w:val="30"/>
          <w:szCs w:val="30"/>
        </w:rPr>
        <w:t>营业执照或组织机构代码证</w:t>
      </w:r>
      <w:r>
        <w:rPr>
          <w:rFonts w:ascii="宋体" w:hAnsi="宋体" w:cs="宋体" w:hint="eastAsia"/>
          <w:color w:val="FF0000"/>
          <w:sz w:val="30"/>
          <w:szCs w:val="30"/>
        </w:rPr>
        <w:t>原件，</w:t>
      </w:r>
      <w:r>
        <w:rPr>
          <w:rFonts w:ascii="宋体" w:hAnsi="宋体" w:cs="宋体" w:hint="eastAsia"/>
          <w:color w:val="FF0000"/>
          <w:sz w:val="30"/>
          <w:szCs w:val="30"/>
        </w:rPr>
        <w:t>法人授权委托书（注明企业注册入库和湖南数字</w:t>
      </w:r>
      <w:r>
        <w:rPr>
          <w:rFonts w:ascii="宋体" w:hAnsi="宋体" w:cs="宋体" w:hint="eastAsia"/>
          <w:color w:val="FF0000"/>
          <w:sz w:val="30"/>
          <w:szCs w:val="30"/>
        </w:rPr>
        <w:t>CA</w:t>
      </w:r>
      <w:r>
        <w:rPr>
          <w:rFonts w:ascii="宋体" w:hAnsi="宋体" w:cs="宋体" w:hint="eastAsia"/>
          <w:color w:val="FF0000"/>
          <w:sz w:val="30"/>
          <w:szCs w:val="30"/>
        </w:rPr>
        <w:t>证书绑定）</w:t>
      </w:r>
      <w:r w:rsidR="00E47DCC">
        <w:rPr>
          <w:rFonts w:ascii="宋体" w:hAnsi="宋体" w:cs="宋体" w:hint="eastAsia"/>
          <w:color w:val="FF0000"/>
          <w:sz w:val="30"/>
          <w:szCs w:val="30"/>
        </w:rPr>
        <w:t>以及开户许可证（原件或者复印件加盖公章</w:t>
      </w:r>
      <w:bookmarkStart w:id="0" w:name="_GoBack"/>
      <w:bookmarkEnd w:id="0"/>
      <w:r w:rsidR="00E47DCC">
        <w:rPr>
          <w:rFonts w:ascii="宋体" w:hAnsi="宋体" w:cs="宋体" w:hint="eastAsia"/>
          <w:color w:val="FF0000"/>
          <w:sz w:val="30"/>
          <w:szCs w:val="30"/>
        </w:rPr>
        <w:t>）</w:t>
      </w:r>
      <w:r>
        <w:rPr>
          <w:rFonts w:ascii="宋体" w:hAnsi="宋体" w:cs="宋体" w:hint="eastAsia"/>
          <w:color w:val="FF0000"/>
          <w:sz w:val="30"/>
          <w:szCs w:val="30"/>
        </w:rPr>
        <w:t>。</w:t>
      </w:r>
    </w:p>
    <w:p w:rsidR="00B44026" w:rsidRDefault="00B44026">
      <w:pPr>
        <w:outlineLvl w:val="1"/>
      </w:pPr>
    </w:p>
    <w:p w:rsidR="00B44026" w:rsidRDefault="00B44026">
      <w:pPr>
        <w:outlineLvl w:val="1"/>
      </w:pPr>
    </w:p>
    <w:p w:rsidR="00B44026" w:rsidRDefault="00B44026">
      <w:pPr>
        <w:outlineLvl w:val="1"/>
        <w:rPr>
          <w:b/>
          <w:sz w:val="32"/>
          <w:szCs w:val="32"/>
        </w:rPr>
      </w:pPr>
    </w:p>
    <w:p w:rsidR="00B44026" w:rsidRDefault="00B44026">
      <w:pPr>
        <w:outlineLvl w:val="1"/>
        <w:rPr>
          <w:b/>
          <w:sz w:val="32"/>
          <w:szCs w:val="32"/>
        </w:rPr>
      </w:pPr>
    </w:p>
    <w:p w:rsidR="00B44026" w:rsidRDefault="00B44026">
      <w:pPr>
        <w:outlineLvl w:val="1"/>
        <w:rPr>
          <w:b/>
          <w:sz w:val="32"/>
          <w:szCs w:val="32"/>
        </w:rPr>
      </w:pPr>
    </w:p>
    <w:p w:rsidR="00B44026" w:rsidRDefault="00B44026">
      <w:pPr>
        <w:outlineLvl w:val="1"/>
        <w:rPr>
          <w:b/>
          <w:sz w:val="32"/>
          <w:szCs w:val="32"/>
        </w:rPr>
      </w:pPr>
    </w:p>
    <w:p w:rsidR="00B44026" w:rsidRDefault="00B44026">
      <w:pPr>
        <w:outlineLvl w:val="1"/>
        <w:rPr>
          <w:b/>
          <w:sz w:val="32"/>
          <w:szCs w:val="32"/>
        </w:rPr>
      </w:pPr>
    </w:p>
    <w:p w:rsidR="00B44026" w:rsidRDefault="00B44026">
      <w:pPr>
        <w:outlineLvl w:val="1"/>
        <w:rPr>
          <w:b/>
          <w:sz w:val="32"/>
          <w:szCs w:val="32"/>
        </w:rPr>
      </w:pPr>
    </w:p>
    <w:p w:rsidR="00B44026" w:rsidRDefault="00B44026">
      <w:pPr>
        <w:outlineLvl w:val="1"/>
        <w:rPr>
          <w:b/>
          <w:sz w:val="32"/>
          <w:szCs w:val="32"/>
        </w:rPr>
      </w:pPr>
    </w:p>
    <w:p w:rsidR="00B44026" w:rsidRDefault="00B44026">
      <w:pPr>
        <w:outlineLvl w:val="1"/>
        <w:rPr>
          <w:b/>
          <w:sz w:val="32"/>
          <w:szCs w:val="32"/>
        </w:rPr>
      </w:pPr>
    </w:p>
    <w:p w:rsidR="00B44026" w:rsidRDefault="00B44026">
      <w:pPr>
        <w:outlineLvl w:val="1"/>
        <w:rPr>
          <w:b/>
          <w:sz w:val="32"/>
          <w:szCs w:val="32"/>
        </w:rPr>
      </w:pPr>
    </w:p>
    <w:p w:rsidR="00B44026" w:rsidRDefault="00B44026">
      <w:pPr>
        <w:outlineLvl w:val="1"/>
        <w:rPr>
          <w:b/>
          <w:sz w:val="32"/>
          <w:szCs w:val="32"/>
        </w:rPr>
      </w:pPr>
    </w:p>
    <w:p w:rsidR="00B44026" w:rsidRDefault="00B44026">
      <w:pPr>
        <w:outlineLvl w:val="1"/>
        <w:rPr>
          <w:b/>
          <w:sz w:val="32"/>
          <w:szCs w:val="32"/>
        </w:rPr>
      </w:pPr>
    </w:p>
    <w:p w:rsidR="00B44026" w:rsidRDefault="00B44026">
      <w:pPr>
        <w:outlineLvl w:val="1"/>
        <w:rPr>
          <w:b/>
          <w:sz w:val="32"/>
          <w:szCs w:val="32"/>
        </w:rPr>
      </w:pPr>
    </w:p>
    <w:p w:rsidR="00B44026" w:rsidRDefault="00B44026">
      <w:pPr>
        <w:outlineLvl w:val="1"/>
        <w:rPr>
          <w:b/>
          <w:sz w:val="32"/>
          <w:szCs w:val="32"/>
        </w:rPr>
      </w:pPr>
    </w:p>
    <w:p w:rsidR="00B44026" w:rsidRDefault="00B44026">
      <w:pPr>
        <w:outlineLvl w:val="1"/>
        <w:rPr>
          <w:b/>
          <w:sz w:val="32"/>
          <w:szCs w:val="32"/>
        </w:rPr>
      </w:pPr>
    </w:p>
    <w:p w:rsidR="00B44026" w:rsidRDefault="00B44026">
      <w:pPr>
        <w:outlineLvl w:val="1"/>
        <w:rPr>
          <w:b/>
          <w:sz w:val="32"/>
          <w:szCs w:val="32"/>
        </w:rPr>
      </w:pPr>
    </w:p>
    <w:p w:rsidR="00B44026" w:rsidRDefault="00B44026">
      <w:pPr>
        <w:outlineLvl w:val="1"/>
        <w:rPr>
          <w:b/>
          <w:sz w:val="32"/>
          <w:szCs w:val="32"/>
        </w:rPr>
      </w:pPr>
    </w:p>
    <w:p w:rsidR="00B44026" w:rsidRDefault="00B44026">
      <w:pPr>
        <w:outlineLvl w:val="1"/>
        <w:rPr>
          <w:b/>
          <w:sz w:val="32"/>
          <w:szCs w:val="32"/>
        </w:rPr>
      </w:pPr>
    </w:p>
    <w:p w:rsidR="00B44026" w:rsidRDefault="00B44026">
      <w:pPr>
        <w:outlineLvl w:val="1"/>
        <w:rPr>
          <w:b/>
          <w:sz w:val="32"/>
          <w:szCs w:val="32"/>
        </w:rPr>
      </w:pPr>
    </w:p>
    <w:p w:rsidR="00B44026" w:rsidRDefault="00B44026">
      <w:pPr>
        <w:outlineLvl w:val="1"/>
        <w:rPr>
          <w:b/>
          <w:sz w:val="32"/>
          <w:szCs w:val="32"/>
        </w:rPr>
      </w:pPr>
    </w:p>
    <w:p w:rsidR="00B44026" w:rsidRDefault="009B7294">
      <w:pPr>
        <w:outlineLvl w:val="1"/>
        <w:rPr>
          <w:b/>
          <w:sz w:val="32"/>
          <w:szCs w:val="32"/>
        </w:rPr>
      </w:pPr>
      <w:r>
        <w:rPr>
          <w:rFonts w:hint="eastAsia"/>
          <w:b/>
          <w:sz w:val="32"/>
          <w:szCs w:val="32"/>
        </w:rPr>
        <w:t>二．投标人操作</w:t>
      </w:r>
    </w:p>
    <w:p w:rsidR="00B44026" w:rsidRDefault="009B7294">
      <w:pPr>
        <w:outlineLvl w:val="1"/>
        <w:rPr>
          <w:b/>
          <w:sz w:val="24"/>
        </w:rPr>
      </w:pPr>
      <w:r>
        <w:rPr>
          <w:rFonts w:hint="eastAsia"/>
          <w:b/>
          <w:sz w:val="24"/>
        </w:rPr>
        <w:t>提示：目前本系统仅供投标人进行保证金缴纳操作（政府采购及工程建设业务）</w:t>
      </w:r>
    </w:p>
    <w:p w:rsidR="00B44026" w:rsidRDefault="00B44026">
      <w:pPr>
        <w:outlineLvl w:val="1"/>
        <w:rPr>
          <w:b/>
          <w:sz w:val="24"/>
        </w:rPr>
      </w:pPr>
    </w:p>
    <w:p w:rsidR="00B44026" w:rsidRDefault="009B7294">
      <w:pPr>
        <w:outlineLvl w:val="1"/>
        <w:rPr>
          <w:b/>
          <w:sz w:val="24"/>
        </w:rPr>
      </w:pPr>
      <w:r>
        <w:rPr>
          <w:rFonts w:hint="eastAsia"/>
          <w:b/>
          <w:sz w:val="24"/>
        </w:rPr>
        <w:t>政府采购投标人保证金缴纳操作。</w:t>
      </w:r>
    </w:p>
    <w:p w:rsidR="00B44026" w:rsidRDefault="00B44026">
      <w:pPr>
        <w:outlineLvl w:val="1"/>
        <w:rPr>
          <w:b/>
          <w:sz w:val="24"/>
        </w:rPr>
      </w:pPr>
    </w:p>
    <w:p w:rsidR="00B44026" w:rsidRDefault="009B7294">
      <w:pPr>
        <w:jc w:val="left"/>
      </w:pPr>
      <w:r>
        <w:rPr>
          <w:noProof/>
        </w:rPr>
        <w:drawing>
          <wp:inline distT="0" distB="0" distL="0" distR="0">
            <wp:extent cx="5274310" cy="199263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7"/>
                    <a:stretch>
                      <a:fillRect/>
                    </a:stretch>
                  </pic:blipFill>
                  <pic:spPr>
                    <a:xfrm>
                      <a:off x="0" y="0"/>
                      <a:ext cx="5274310" cy="1992630"/>
                    </a:xfrm>
                    <a:prstGeom prst="rect">
                      <a:avLst/>
                    </a:prstGeom>
                  </pic:spPr>
                </pic:pic>
              </a:graphicData>
            </a:graphic>
          </wp:inline>
        </w:drawing>
      </w:r>
    </w:p>
    <w:p w:rsidR="00B44026" w:rsidRDefault="00B44026">
      <w:pPr>
        <w:jc w:val="left"/>
      </w:pPr>
    </w:p>
    <w:p w:rsidR="00B44026" w:rsidRDefault="009B7294">
      <w:pPr>
        <w:jc w:val="left"/>
      </w:pPr>
      <w:r>
        <w:t>4</w:t>
      </w:r>
      <w:r>
        <w:rPr>
          <w:rFonts w:hint="eastAsia"/>
        </w:rPr>
        <w:t>进入填写投标信息界面填写完基本信息后点击左上角的“新增报名”完成投标报名。</w:t>
      </w:r>
      <w:r>
        <w:rPr>
          <w:noProof/>
        </w:rPr>
        <w:drawing>
          <wp:inline distT="0" distB="0" distL="0" distR="0">
            <wp:extent cx="5419725" cy="2257425"/>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5419725" cy="2257425"/>
                    </a:xfrm>
                    <a:prstGeom prst="rect">
                      <a:avLst/>
                    </a:prstGeom>
                    <a:noFill/>
                    <a:ln>
                      <a:noFill/>
                    </a:ln>
                  </pic:spPr>
                </pic:pic>
              </a:graphicData>
            </a:graphic>
          </wp:inline>
        </w:drawing>
      </w:r>
    </w:p>
    <w:p w:rsidR="00B44026" w:rsidRDefault="00B44026">
      <w:pPr>
        <w:jc w:val="left"/>
      </w:pPr>
    </w:p>
    <w:p w:rsidR="00B44026" w:rsidRDefault="009B7294">
      <w:pPr>
        <w:jc w:val="left"/>
      </w:pPr>
      <w:r>
        <w:t>5</w:t>
      </w:r>
      <w:r>
        <w:rPr>
          <w:rFonts w:hint="eastAsia"/>
        </w:rPr>
        <w:t>、投标成功后重新点击操作按钮进入页面获取保证金虚拟子账号。</w:t>
      </w:r>
      <w:r>
        <w:rPr>
          <w:noProof/>
        </w:rPr>
        <w:lastRenderedPageBreak/>
        <w:drawing>
          <wp:inline distT="0" distB="0" distL="0" distR="0">
            <wp:extent cx="5448300" cy="200025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5448300" cy="2000250"/>
                    </a:xfrm>
                    <a:prstGeom prst="rect">
                      <a:avLst/>
                    </a:prstGeom>
                    <a:noFill/>
                    <a:ln>
                      <a:noFill/>
                    </a:ln>
                  </pic:spPr>
                </pic:pic>
              </a:graphicData>
            </a:graphic>
          </wp:inline>
        </w:drawing>
      </w:r>
    </w:p>
    <w:p w:rsidR="00B44026" w:rsidRDefault="00B44026">
      <w:pPr>
        <w:jc w:val="left"/>
      </w:pPr>
    </w:p>
    <w:p w:rsidR="00B44026" w:rsidRDefault="009B7294">
      <w:pPr>
        <w:jc w:val="left"/>
      </w:pPr>
      <w:r>
        <w:t>6</w:t>
      </w:r>
      <w:r>
        <w:rPr>
          <w:rFonts w:hint="eastAsia"/>
        </w:rPr>
        <w:t>、进入页面后确认信息无误点击左上角“选择保证金银行”来选择生成保证金虚拟子账号的银行。</w:t>
      </w:r>
    </w:p>
    <w:p w:rsidR="00B44026" w:rsidRDefault="009B7294">
      <w:pPr>
        <w:jc w:val="left"/>
      </w:pPr>
      <w:r>
        <w:rPr>
          <w:noProof/>
        </w:rPr>
        <w:drawing>
          <wp:inline distT="0" distB="0" distL="0" distR="0">
            <wp:extent cx="5391150" cy="226695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5391150" cy="2266950"/>
                    </a:xfrm>
                    <a:prstGeom prst="rect">
                      <a:avLst/>
                    </a:prstGeom>
                    <a:noFill/>
                    <a:ln>
                      <a:noFill/>
                    </a:ln>
                  </pic:spPr>
                </pic:pic>
              </a:graphicData>
            </a:graphic>
          </wp:inline>
        </w:drawing>
      </w:r>
    </w:p>
    <w:p w:rsidR="00B44026" w:rsidRDefault="00B44026">
      <w:pPr>
        <w:jc w:val="left"/>
      </w:pPr>
    </w:p>
    <w:p w:rsidR="00B44026" w:rsidRDefault="00B44026">
      <w:pPr>
        <w:jc w:val="left"/>
      </w:pPr>
    </w:p>
    <w:p w:rsidR="00B44026" w:rsidRDefault="009B7294">
      <w:pPr>
        <w:jc w:val="left"/>
      </w:pPr>
      <w:r>
        <w:t>7</w:t>
      </w:r>
      <w:r>
        <w:rPr>
          <w:rFonts w:hint="eastAsia"/>
        </w:rPr>
        <w:t>、选择银行生成保证金虚拟子账号。</w:t>
      </w:r>
    </w:p>
    <w:p w:rsidR="00B44026" w:rsidRDefault="009B7294">
      <w:pPr>
        <w:widowControl/>
        <w:jc w:val="left"/>
        <w:rPr>
          <w:rFonts w:ascii="宋体" w:hAnsi="宋体" w:cs="宋体"/>
          <w:kern w:val="0"/>
          <w:sz w:val="24"/>
        </w:rPr>
      </w:pPr>
      <w:r>
        <w:rPr>
          <w:rFonts w:ascii="宋体" w:hAnsi="宋体" w:cs="宋体"/>
          <w:noProof/>
          <w:kern w:val="0"/>
          <w:sz w:val="24"/>
        </w:rPr>
        <w:drawing>
          <wp:inline distT="0" distB="0" distL="0" distR="0">
            <wp:extent cx="5415280" cy="2400300"/>
            <wp:effectExtent l="0" t="0" r="0" b="0"/>
            <wp:docPr id="3" name="图片 3" descr="C:\Users\Administrator\Documents\Tencent Files\416500904\Image\C2C\0`T%%{O)B3R21_2~BIN2CM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Users\Administrator\Documents\Tencent Files\416500904\Image\C2C\0`T%%{O)B3R21_2~BIN2CMR.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5454143" cy="2417330"/>
                    </a:xfrm>
                    <a:prstGeom prst="rect">
                      <a:avLst/>
                    </a:prstGeom>
                    <a:noFill/>
                    <a:ln>
                      <a:noFill/>
                    </a:ln>
                  </pic:spPr>
                </pic:pic>
              </a:graphicData>
            </a:graphic>
          </wp:inline>
        </w:drawing>
      </w:r>
    </w:p>
    <w:p w:rsidR="00B44026" w:rsidRDefault="00B44026">
      <w:pPr>
        <w:widowControl/>
        <w:jc w:val="left"/>
        <w:rPr>
          <w:rFonts w:ascii="宋体" w:hAnsi="宋体" w:cs="宋体"/>
          <w:kern w:val="0"/>
          <w:sz w:val="24"/>
        </w:rPr>
      </w:pPr>
    </w:p>
    <w:p w:rsidR="00B44026" w:rsidRDefault="00B44026">
      <w:pPr>
        <w:jc w:val="left"/>
      </w:pPr>
    </w:p>
    <w:p w:rsidR="00B44026" w:rsidRDefault="009B7294">
      <w:pPr>
        <w:jc w:val="left"/>
      </w:pPr>
      <w:r>
        <w:lastRenderedPageBreak/>
        <w:t>8</w:t>
      </w:r>
      <w:r>
        <w:rPr>
          <w:rFonts w:hint="eastAsia"/>
        </w:rPr>
        <w:t>、选择银行后点击左上角“保证金查询”查看保证金虚拟子账号以及查询保证金到账情况。</w:t>
      </w:r>
      <w:r>
        <w:rPr>
          <w:noProof/>
        </w:rPr>
        <w:drawing>
          <wp:inline distT="0" distB="0" distL="0" distR="0">
            <wp:extent cx="5400675" cy="224790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5400675" cy="2247900"/>
                    </a:xfrm>
                    <a:prstGeom prst="rect">
                      <a:avLst/>
                    </a:prstGeom>
                    <a:noFill/>
                    <a:ln>
                      <a:noFill/>
                    </a:ln>
                  </pic:spPr>
                </pic:pic>
              </a:graphicData>
            </a:graphic>
          </wp:inline>
        </w:drawing>
      </w:r>
    </w:p>
    <w:p w:rsidR="00B44026" w:rsidRDefault="00B44026">
      <w:pPr>
        <w:jc w:val="left"/>
      </w:pPr>
    </w:p>
    <w:p w:rsidR="00B44026" w:rsidRDefault="00B44026">
      <w:pPr>
        <w:jc w:val="left"/>
      </w:pPr>
    </w:p>
    <w:p w:rsidR="00B44026" w:rsidRDefault="00B44026">
      <w:pPr>
        <w:jc w:val="left"/>
      </w:pPr>
    </w:p>
    <w:p w:rsidR="00B44026" w:rsidRDefault="00B44026">
      <w:pPr>
        <w:jc w:val="left"/>
      </w:pPr>
    </w:p>
    <w:p w:rsidR="00B44026" w:rsidRDefault="00B44026">
      <w:pPr>
        <w:jc w:val="left"/>
      </w:pPr>
    </w:p>
    <w:p w:rsidR="00B44026" w:rsidRDefault="009B7294">
      <w:pPr>
        <w:jc w:val="left"/>
      </w:pPr>
      <w:r>
        <w:t>9</w:t>
      </w:r>
      <w:r>
        <w:rPr>
          <w:rFonts w:hint="eastAsia"/>
        </w:rPr>
        <w:t>、页面内显示保证金虚拟子账号，点击“查询”可以查询保证金的到账情况。</w:t>
      </w:r>
      <w:r>
        <w:rPr>
          <w:noProof/>
        </w:rPr>
        <w:drawing>
          <wp:inline distT="0" distB="0" distL="0" distR="0">
            <wp:extent cx="5410200" cy="224790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5410200" cy="2247900"/>
                    </a:xfrm>
                    <a:prstGeom prst="rect">
                      <a:avLst/>
                    </a:prstGeom>
                    <a:noFill/>
                    <a:ln>
                      <a:noFill/>
                    </a:ln>
                  </pic:spPr>
                </pic:pic>
              </a:graphicData>
            </a:graphic>
          </wp:inline>
        </w:drawing>
      </w:r>
    </w:p>
    <w:p w:rsidR="00B44026" w:rsidRDefault="00B44026">
      <w:pPr>
        <w:jc w:val="left"/>
      </w:pPr>
    </w:p>
    <w:p w:rsidR="00B44026" w:rsidRDefault="009B7294">
      <w:pPr>
        <w:jc w:val="center"/>
        <w:rPr>
          <w:rFonts w:ascii="微软雅黑" w:eastAsia="微软雅黑" w:hAnsi="微软雅黑"/>
          <w:b/>
          <w:sz w:val="32"/>
          <w:szCs w:val="32"/>
        </w:rPr>
      </w:pPr>
      <w:r>
        <w:rPr>
          <w:rFonts w:ascii="微软雅黑" w:eastAsia="微软雅黑" w:hAnsi="微软雅黑"/>
          <w:b/>
          <w:sz w:val="32"/>
          <w:szCs w:val="32"/>
        </w:rPr>
        <w:br/>
      </w:r>
    </w:p>
    <w:p w:rsidR="00B44026" w:rsidRDefault="009B7294">
      <w:pPr>
        <w:outlineLvl w:val="1"/>
        <w:rPr>
          <w:b/>
          <w:sz w:val="24"/>
        </w:rPr>
      </w:pPr>
      <w:r>
        <w:rPr>
          <w:rFonts w:hint="eastAsia"/>
          <w:b/>
          <w:sz w:val="24"/>
        </w:rPr>
        <w:t>工程建设投标人保证金缴纳操作。</w:t>
      </w:r>
    </w:p>
    <w:p w:rsidR="00B44026" w:rsidRDefault="009B7294">
      <w:pPr>
        <w:jc w:val="left"/>
      </w:pPr>
      <w:r>
        <w:rPr>
          <w:noProof/>
        </w:rPr>
        <w:lastRenderedPageBreak/>
        <w:drawing>
          <wp:inline distT="0" distB="0" distL="0" distR="0">
            <wp:extent cx="5274310" cy="2254885"/>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34"/>
                    <a:stretch>
                      <a:fillRect/>
                    </a:stretch>
                  </pic:blipFill>
                  <pic:spPr>
                    <a:xfrm>
                      <a:off x="0" y="0"/>
                      <a:ext cx="5274310" cy="2254885"/>
                    </a:xfrm>
                    <a:prstGeom prst="rect">
                      <a:avLst/>
                    </a:prstGeom>
                  </pic:spPr>
                </pic:pic>
              </a:graphicData>
            </a:graphic>
          </wp:inline>
        </w:drawing>
      </w:r>
    </w:p>
    <w:p w:rsidR="00B44026" w:rsidRDefault="00B44026">
      <w:pPr>
        <w:jc w:val="left"/>
      </w:pPr>
    </w:p>
    <w:p w:rsidR="00B44026" w:rsidRDefault="009B7294">
      <w:pPr>
        <w:jc w:val="left"/>
      </w:pPr>
      <w:r>
        <w:t>4</w:t>
      </w:r>
      <w:r>
        <w:rPr>
          <w:rFonts w:hint="eastAsia"/>
        </w:rPr>
        <w:t>进入填写投标信息界面填写完基本信息后点击左上角的“我要投标”完成投标报名。</w:t>
      </w:r>
      <w:r>
        <w:rPr>
          <w:noProof/>
        </w:rPr>
        <w:drawing>
          <wp:inline distT="0" distB="0" distL="0" distR="0">
            <wp:extent cx="5410200" cy="2295525"/>
            <wp:effectExtent l="0" t="0" r="0" b="0"/>
            <wp:docPr id="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5410200" cy="2295525"/>
                    </a:xfrm>
                    <a:prstGeom prst="rect">
                      <a:avLst/>
                    </a:prstGeom>
                    <a:noFill/>
                    <a:ln>
                      <a:noFill/>
                    </a:ln>
                  </pic:spPr>
                </pic:pic>
              </a:graphicData>
            </a:graphic>
          </wp:inline>
        </w:drawing>
      </w:r>
    </w:p>
    <w:p w:rsidR="00B44026" w:rsidRDefault="00B44026">
      <w:pPr>
        <w:jc w:val="left"/>
      </w:pPr>
    </w:p>
    <w:p w:rsidR="00B44026" w:rsidRDefault="009B7294">
      <w:pPr>
        <w:jc w:val="left"/>
      </w:pPr>
      <w:r>
        <w:t>5</w:t>
      </w:r>
      <w:r>
        <w:rPr>
          <w:rFonts w:hint="eastAsia"/>
        </w:rPr>
        <w:t>、投标成功后重新点击操作按钮进入页面获取保证金虚拟子账号。</w:t>
      </w:r>
      <w:r>
        <w:rPr>
          <w:noProof/>
        </w:rPr>
        <w:drawing>
          <wp:inline distT="0" distB="0" distL="0" distR="0">
            <wp:extent cx="5467350" cy="1819275"/>
            <wp:effectExtent l="0" t="0" r="0" b="0"/>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5467350" cy="1819275"/>
                    </a:xfrm>
                    <a:prstGeom prst="rect">
                      <a:avLst/>
                    </a:prstGeom>
                    <a:noFill/>
                    <a:ln>
                      <a:noFill/>
                    </a:ln>
                  </pic:spPr>
                </pic:pic>
              </a:graphicData>
            </a:graphic>
          </wp:inline>
        </w:drawing>
      </w:r>
    </w:p>
    <w:p w:rsidR="00B44026" w:rsidRDefault="00B44026">
      <w:pPr>
        <w:jc w:val="left"/>
      </w:pPr>
    </w:p>
    <w:p w:rsidR="00B44026" w:rsidRDefault="009B7294">
      <w:pPr>
        <w:jc w:val="left"/>
      </w:pPr>
      <w:r>
        <w:t>6</w:t>
      </w:r>
      <w:r>
        <w:rPr>
          <w:rFonts w:hint="eastAsia"/>
        </w:rPr>
        <w:t>、进入页面后确认信息无误点击左上角“选择保证金银行”来选择生成保证金虚拟子账号的银行。</w:t>
      </w:r>
    </w:p>
    <w:p w:rsidR="00B44026" w:rsidRDefault="009B7294">
      <w:pPr>
        <w:jc w:val="left"/>
      </w:pPr>
      <w:r>
        <w:rPr>
          <w:noProof/>
        </w:rPr>
        <w:lastRenderedPageBreak/>
        <w:drawing>
          <wp:inline distT="0" distB="0" distL="0" distR="0">
            <wp:extent cx="5457825" cy="2276475"/>
            <wp:effectExtent l="0" t="0" r="0" b="0"/>
            <wp:docPr id="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5457825" cy="2276475"/>
                    </a:xfrm>
                    <a:prstGeom prst="rect">
                      <a:avLst/>
                    </a:prstGeom>
                    <a:noFill/>
                    <a:ln>
                      <a:noFill/>
                    </a:ln>
                  </pic:spPr>
                </pic:pic>
              </a:graphicData>
            </a:graphic>
          </wp:inline>
        </w:drawing>
      </w:r>
    </w:p>
    <w:p w:rsidR="00B44026" w:rsidRDefault="00B44026">
      <w:pPr>
        <w:jc w:val="left"/>
      </w:pPr>
    </w:p>
    <w:p w:rsidR="00B44026" w:rsidRDefault="009B7294">
      <w:pPr>
        <w:widowControl/>
        <w:jc w:val="left"/>
      </w:pPr>
      <w:r>
        <w:t>7</w:t>
      </w:r>
      <w:r>
        <w:rPr>
          <w:rFonts w:hint="eastAsia"/>
        </w:rPr>
        <w:t>、选择银行生成保证金虚拟子账号。</w:t>
      </w:r>
    </w:p>
    <w:p w:rsidR="00B44026" w:rsidRDefault="009B7294">
      <w:pPr>
        <w:widowControl/>
        <w:jc w:val="left"/>
        <w:rPr>
          <w:rFonts w:ascii="宋体" w:hAnsi="宋体" w:cs="宋体"/>
          <w:kern w:val="0"/>
          <w:sz w:val="24"/>
        </w:rPr>
      </w:pPr>
      <w:r>
        <w:rPr>
          <w:noProof/>
        </w:rPr>
        <w:drawing>
          <wp:inline distT="0" distB="0" distL="0" distR="0">
            <wp:extent cx="5274310" cy="2374900"/>
            <wp:effectExtent l="0" t="0" r="2540" b="635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38"/>
                    <a:stretch>
                      <a:fillRect/>
                    </a:stretch>
                  </pic:blipFill>
                  <pic:spPr>
                    <a:xfrm>
                      <a:off x="0" y="0"/>
                      <a:ext cx="5274310" cy="2374900"/>
                    </a:xfrm>
                    <a:prstGeom prst="rect">
                      <a:avLst/>
                    </a:prstGeom>
                  </pic:spPr>
                </pic:pic>
              </a:graphicData>
            </a:graphic>
          </wp:inline>
        </w:drawing>
      </w:r>
    </w:p>
    <w:p w:rsidR="00B44026" w:rsidRDefault="00B44026">
      <w:pPr>
        <w:jc w:val="left"/>
      </w:pPr>
    </w:p>
    <w:p w:rsidR="00B44026" w:rsidRDefault="009B7294">
      <w:pPr>
        <w:jc w:val="left"/>
      </w:pPr>
      <w:r>
        <w:t>8</w:t>
      </w:r>
      <w:r>
        <w:rPr>
          <w:rFonts w:hint="eastAsia"/>
        </w:rPr>
        <w:t>、选择银行后点击左上角“保证金查询”查看保证金虚拟子账号以及查询保证金到账情况。</w:t>
      </w:r>
      <w:r>
        <w:rPr>
          <w:noProof/>
        </w:rPr>
        <w:drawing>
          <wp:inline distT="0" distB="0" distL="0" distR="0">
            <wp:extent cx="5372100" cy="2247900"/>
            <wp:effectExtent l="0" t="0" r="0" b="0"/>
            <wp:docPr id="3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5372100" cy="2247900"/>
                    </a:xfrm>
                    <a:prstGeom prst="rect">
                      <a:avLst/>
                    </a:prstGeom>
                    <a:noFill/>
                    <a:ln>
                      <a:noFill/>
                    </a:ln>
                  </pic:spPr>
                </pic:pic>
              </a:graphicData>
            </a:graphic>
          </wp:inline>
        </w:drawing>
      </w:r>
    </w:p>
    <w:p w:rsidR="00B44026" w:rsidRDefault="00B44026">
      <w:pPr>
        <w:jc w:val="left"/>
      </w:pPr>
    </w:p>
    <w:p w:rsidR="00B44026" w:rsidRDefault="00B44026">
      <w:pPr>
        <w:jc w:val="left"/>
      </w:pPr>
    </w:p>
    <w:p w:rsidR="00B44026" w:rsidRDefault="00B44026">
      <w:pPr>
        <w:jc w:val="left"/>
      </w:pPr>
    </w:p>
    <w:p w:rsidR="00B44026" w:rsidRDefault="00B44026">
      <w:pPr>
        <w:jc w:val="left"/>
      </w:pPr>
    </w:p>
    <w:p w:rsidR="00B44026" w:rsidRDefault="00B44026">
      <w:pPr>
        <w:jc w:val="left"/>
      </w:pPr>
    </w:p>
    <w:p w:rsidR="00B44026" w:rsidRDefault="00B44026">
      <w:pPr>
        <w:jc w:val="left"/>
      </w:pPr>
    </w:p>
    <w:p w:rsidR="00B44026" w:rsidRDefault="00B44026">
      <w:pPr>
        <w:jc w:val="left"/>
      </w:pPr>
    </w:p>
    <w:p w:rsidR="00B44026" w:rsidRDefault="00B44026">
      <w:pPr>
        <w:jc w:val="left"/>
      </w:pPr>
    </w:p>
    <w:p w:rsidR="00B44026" w:rsidRDefault="009B7294">
      <w:pPr>
        <w:jc w:val="left"/>
      </w:pPr>
      <w:r>
        <w:t>9</w:t>
      </w:r>
      <w:r>
        <w:rPr>
          <w:rFonts w:hint="eastAsia"/>
        </w:rPr>
        <w:t>、页面内显示保证金虚拟子账号，点击“查询”可以查询保证金的到账情况。</w:t>
      </w:r>
      <w:r>
        <w:rPr>
          <w:noProof/>
        </w:rPr>
        <w:drawing>
          <wp:inline distT="0" distB="0" distL="0" distR="0">
            <wp:extent cx="5372100" cy="2247900"/>
            <wp:effectExtent l="0" t="0" r="0" b="0"/>
            <wp:docPr id="3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5372100" cy="2247900"/>
                    </a:xfrm>
                    <a:prstGeom prst="rect">
                      <a:avLst/>
                    </a:prstGeom>
                    <a:noFill/>
                    <a:ln>
                      <a:noFill/>
                    </a:ln>
                  </pic:spPr>
                </pic:pic>
              </a:graphicData>
            </a:graphic>
          </wp:inline>
        </w:drawing>
      </w:r>
    </w:p>
    <w:p w:rsidR="00B44026" w:rsidRDefault="00B44026">
      <w:pPr>
        <w:jc w:val="left"/>
      </w:pPr>
    </w:p>
    <w:p w:rsidR="00B44026" w:rsidRDefault="00B44026">
      <w:pPr>
        <w:jc w:val="left"/>
      </w:pPr>
    </w:p>
    <w:p w:rsidR="00B44026" w:rsidRDefault="00B44026">
      <w:pPr>
        <w:jc w:val="center"/>
        <w:rPr>
          <w:rFonts w:ascii="微软雅黑" w:eastAsia="微软雅黑" w:hAnsi="微软雅黑"/>
          <w:b/>
          <w:sz w:val="32"/>
          <w:szCs w:val="32"/>
        </w:rPr>
      </w:pPr>
    </w:p>
    <w:p w:rsidR="00B44026" w:rsidRDefault="00B44026">
      <w:pPr>
        <w:jc w:val="center"/>
        <w:rPr>
          <w:rFonts w:ascii="微软雅黑" w:eastAsia="微软雅黑" w:hAnsi="微软雅黑"/>
          <w:b/>
          <w:sz w:val="32"/>
          <w:szCs w:val="32"/>
        </w:rPr>
      </w:pPr>
    </w:p>
    <w:p w:rsidR="00B44026" w:rsidRDefault="009B7294">
      <w:pPr>
        <w:jc w:val="center"/>
        <w:rPr>
          <w:rFonts w:ascii="微软雅黑" w:eastAsia="微软雅黑" w:hAnsi="微软雅黑"/>
          <w:b/>
          <w:sz w:val="32"/>
          <w:szCs w:val="32"/>
        </w:rPr>
      </w:pPr>
      <w:r>
        <w:rPr>
          <w:rFonts w:ascii="微软雅黑" w:eastAsia="微软雅黑" w:hAnsi="微软雅黑" w:hint="eastAsia"/>
          <w:b/>
          <w:sz w:val="32"/>
          <w:szCs w:val="32"/>
        </w:rPr>
        <w:t>代理机构操作手册</w:t>
      </w:r>
    </w:p>
    <w:p w:rsidR="00B44026" w:rsidRDefault="00B44026">
      <w:pPr>
        <w:jc w:val="center"/>
        <w:rPr>
          <w:rFonts w:ascii="微软雅黑" w:eastAsia="微软雅黑" w:hAnsi="微软雅黑"/>
          <w:b/>
          <w:sz w:val="32"/>
          <w:szCs w:val="32"/>
        </w:rPr>
      </w:pPr>
    </w:p>
    <w:p w:rsidR="00B44026" w:rsidRDefault="00B44026">
      <w:pPr>
        <w:jc w:val="center"/>
        <w:rPr>
          <w:rFonts w:ascii="微软雅黑" w:eastAsia="微软雅黑" w:hAnsi="微软雅黑"/>
          <w:b/>
          <w:sz w:val="32"/>
          <w:szCs w:val="32"/>
        </w:rPr>
      </w:pPr>
    </w:p>
    <w:p w:rsidR="00B44026" w:rsidRDefault="009B7294">
      <w:pPr>
        <w:jc w:val="center"/>
        <w:rPr>
          <w:rFonts w:ascii="微软雅黑" w:eastAsia="微软雅黑" w:hAnsi="微软雅黑"/>
          <w:b/>
          <w:sz w:val="32"/>
          <w:szCs w:val="32"/>
        </w:rPr>
      </w:pPr>
      <w:r>
        <w:rPr>
          <w:rFonts w:ascii="微软雅黑" w:eastAsia="微软雅黑" w:hAnsi="微软雅黑" w:hint="eastAsia"/>
          <w:b/>
          <w:sz w:val="32"/>
          <w:szCs w:val="32"/>
        </w:rPr>
        <w:t>驱动程序安装教程</w:t>
      </w:r>
    </w:p>
    <w:p w:rsidR="00B44026" w:rsidRDefault="009B7294">
      <w:pPr>
        <w:numPr>
          <w:ilvl w:val="0"/>
          <w:numId w:val="2"/>
        </w:numPr>
        <w:rPr>
          <w:rFonts w:ascii="微软雅黑" w:eastAsia="微软雅黑" w:hAnsi="微软雅黑"/>
          <w:b/>
          <w:sz w:val="32"/>
          <w:szCs w:val="32"/>
        </w:rPr>
      </w:pPr>
      <w:r>
        <w:rPr>
          <w:rFonts w:ascii="微软雅黑" w:eastAsia="微软雅黑" w:hAnsi="微软雅黑" w:hint="eastAsia"/>
          <w:b/>
          <w:sz w:val="32"/>
          <w:szCs w:val="32"/>
        </w:rPr>
        <w:t>驱动下载</w:t>
      </w:r>
    </w:p>
    <w:p w:rsidR="00B44026" w:rsidRDefault="009B7294">
      <w:pPr>
        <w:ind w:firstLineChars="200" w:firstLine="480"/>
        <w:rPr>
          <w:rFonts w:ascii="黑体" w:eastAsia="黑体" w:hAnsi="黑体"/>
          <w:sz w:val="24"/>
        </w:rPr>
      </w:pPr>
      <w:r>
        <w:rPr>
          <w:rFonts w:ascii="黑体" w:eastAsia="黑体" w:hAnsi="黑体" w:hint="eastAsia"/>
          <w:sz w:val="24"/>
        </w:rPr>
        <w:t>首先登陆</w:t>
      </w:r>
      <w:hyperlink r:id="rId41" w:history="1">
        <w:r>
          <w:rPr>
            <w:rFonts w:ascii="黑体" w:eastAsia="黑体" w:hAnsi="黑体"/>
            <w:sz w:val="24"/>
          </w:rPr>
          <w:t>http://ggzy.yueyang.gov.cn/index.html</w:t>
        </w:r>
      </w:hyperlink>
      <w:r>
        <w:rPr>
          <w:rFonts w:ascii="黑体" w:eastAsia="黑体" w:hAnsi="黑体" w:hint="eastAsia"/>
          <w:sz w:val="24"/>
        </w:rPr>
        <w:t>点击招标企业登陆或投标企业登陆进入登陆界面。</w:t>
      </w:r>
    </w:p>
    <w:p w:rsidR="00B44026" w:rsidRDefault="009B7294">
      <w:r>
        <w:rPr>
          <w:rFonts w:hint="eastAsia"/>
          <w:noProof/>
        </w:rPr>
        <w:lastRenderedPageBreak/>
        <w:drawing>
          <wp:inline distT="0" distB="0" distL="0" distR="0">
            <wp:extent cx="5274310" cy="2538095"/>
            <wp:effectExtent l="0" t="0" r="254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274310" cy="2538095"/>
                    </a:xfrm>
                    <a:prstGeom prst="rect">
                      <a:avLst/>
                    </a:prstGeom>
                  </pic:spPr>
                </pic:pic>
              </a:graphicData>
            </a:graphic>
          </wp:inline>
        </w:drawing>
      </w:r>
    </w:p>
    <w:p w:rsidR="00B44026" w:rsidRDefault="009B7294">
      <w:pPr>
        <w:ind w:firstLineChars="200" w:firstLine="480"/>
        <w:rPr>
          <w:rFonts w:ascii="黑体" w:eastAsia="黑体" w:hAnsi="黑体"/>
          <w:sz w:val="24"/>
        </w:rPr>
      </w:pPr>
      <w:r>
        <w:rPr>
          <w:rFonts w:ascii="黑体" w:eastAsia="黑体" w:hAnsi="黑体" w:hint="eastAsia"/>
          <w:sz w:val="24"/>
        </w:rPr>
        <w:t>进入如下界面点击招标代理</w:t>
      </w:r>
      <w:r>
        <w:rPr>
          <w:rFonts w:ascii="黑体" w:eastAsia="黑体" w:hAnsi="黑体" w:hint="eastAsia"/>
          <w:sz w:val="24"/>
        </w:rPr>
        <w:t>/</w:t>
      </w:r>
      <w:r>
        <w:rPr>
          <w:rFonts w:ascii="黑体" w:eastAsia="黑体" w:hAnsi="黑体" w:hint="eastAsia"/>
          <w:sz w:val="24"/>
        </w:rPr>
        <w:t>投标单位登陆之后点击下面的“驱动下载”下载驱动</w:t>
      </w:r>
    </w:p>
    <w:p w:rsidR="00B44026" w:rsidRDefault="009B7294">
      <w:r>
        <w:rPr>
          <w:rFonts w:hint="eastAsia"/>
          <w:noProof/>
        </w:rPr>
        <w:drawing>
          <wp:inline distT="0" distB="0" distL="0" distR="0">
            <wp:extent cx="5274310" cy="2567940"/>
            <wp:effectExtent l="0" t="0" r="2540" b="381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5274310" cy="2567940"/>
                    </a:xfrm>
                    <a:prstGeom prst="rect">
                      <a:avLst/>
                    </a:prstGeom>
                  </pic:spPr>
                </pic:pic>
              </a:graphicData>
            </a:graphic>
          </wp:inline>
        </w:drawing>
      </w:r>
    </w:p>
    <w:p w:rsidR="00B44026" w:rsidRDefault="009B7294">
      <w:pPr>
        <w:pStyle w:val="11"/>
        <w:ind w:firstLineChars="0" w:firstLine="0"/>
        <w:rPr>
          <w:rFonts w:ascii="微软雅黑" w:eastAsia="微软雅黑" w:hAnsi="微软雅黑"/>
          <w:b/>
          <w:sz w:val="28"/>
          <w:szCs w:val="28"/>
        </w:rPr>
      </w:pPr>
      <w:r>
        <w:rPr>
          <w:rFonts w:ascii="微软雅黑" w:eastAsia="微软雅黑" w:hAnsi="微软雅黑" w:hint="eastAsia"/>
          <w:b/>
          <w:sz w:val="28"/>
          <w:szCs w:val="28"/>
        </w:rPr>
        <w:t>二、安装准备</w:t>
      </w:r>
    </w:p>
    <w:p w:rsidR="00B44026" w:rsidRDefault="009B7294">
      <w:pPr>
        <w:spacing w:line="360" w:lineRule="auto"/>
        <w:ind w:firstLineChars="200" w:firstLine="440"/>
        <w:rPr>
          <w:rFonts w:ascii="黑体" w:eastAsia="黑体" w:hAnsi="黑体"/>
          <w:bCs/>
          <w:sz w:val="22"/>
          <w:szCs w:val="21"/>
        </w:rPr>
      </w:pPr>
      <w:r>
        <w:rPr>
          <w:rFonts w:ascii="黑体" w:eastAsia="黑体" w:hAnsi="黑体" w:hint="eastAsia"/>
          <w:bCs/>
          <w:sz w:val="22"/>
          <w:szCs w:val="21"/>
        </w:rPr>
        <w:t>请先将电脑上的安全软件退出，如</w:t>
      </w:r>
      <w:r>
        <w:rPr>
          <w:rFonts w:ascii="黑体" w:eastAsia="黑体" w:hAnsi="黑体" w:hint="eastAsia"/>
          <w:bCs/>
          <w:sz w:val="22"/>
          <w:szCs w:val="21"/>
        </w:rPr>
        <w:t>360</w:t>
      </w:r>
      <w:r>
        <w:rPr>
          <w:rFonts w:ascii="黑体" w:eastAsia="黑体" w:hAnsi="黑体" w:hint="eastAsia"/>
          <w:bCs/>
          <w:sz w:val="22"/>
          <w:szCs w:val="21"/>
        </w:rPr>
        <w:t>安全卫士、金山卫士、腾讯安全管家、百度卫士、金山毒霸等。</w:t>
      </w:r>
    </w:p>
    <w:p w:rsidR="00B44026" w:rsidRDefault="009B7294">
      <w:pPr>
        <w:pStyle w:val="11"/>
        <w:numPr>
          <w:ilvl w:val="0"/>
          <w:numId w:val="3"/>
        </w:numPr>
        <w:ind w:firstLineChars="0"/>
        <w:rPr>
          <w:rFonts w:ascii="微软雅黑" w:eastAsia="微软雅黑" w:hAnsi="微软雅黑"/>
          <w:b/>
          <w:sz w:val="28"/>
          <w:szCs w:val="28"/>
        </w:rPr>
      </w:pPr>
      <w:r>
        <w:rPr>
          <w:rFonts w:ascii="微软雅黑" w:eastAsia="微软雅黑" w:hAnsi="微软雅黑" w:hint="eastAsia"/>
          <w:b/>
          <w:sz w:val="28"/>
          <w:szCs w:val="28"/>
        </w:rPr>
        <w:t>驱动安装</w:t>
      </w:r>
    </w:p>
    <w:p w:rsidR="00B44026" w:rsidRDefault="009B7294">
      <w:pPr>
        <w:spacing w:line="360" w:lineRule="auto"/>
        <w:ind w:firstLineChars="200" w:firstLine="440"/>
        <w:rPr>
          <w:rFonts w:ascii="黑体" w:eastAsia="黑体" w:hAnsi="黑体"/>
          <w:bCs/>
          <w:sz w:val="22"/>
          <w:szCs w:val="21"/>
        </w:rPr>
      </w:pPr>
      <w:r>
        <w:rPr>
          <w:rFonts w:ascii="黑体" w:eastAsia="黑体" w:hAnsi="黑体" w:hint="eastAsia"/>
          <w:bCs/>
          <w:sz w:val="22"/>
          <w:szCs w:val="21"/>
        </w:rPr>
        <w:t>1</w:t>
      </w:r>
      <w:r>
        <w:rPr>
          <w:rFonts w:ascii="黑体" w:eastAsia="黑体" w:hAnsi="黑体" w:hint="eastAsia"/>
          <w:bCs/>
          <w:sz w:val="22"/>
          <w:szCs w:val="21"/>
        </w:rPr>
        <w:t>、下载完成驱动程序后，关闭浏览器，</w:t>
      </w:r>
      <w:r>
        <w:rPr>
          <w:rFonts w:ascii="黑体" w:eastAsia="黑体" w:hAnsi="黑体" w:hint="eastAsia"/>
          <w:bCs/>
          <w:color w:val="FF0000"/>
          <w:sz w:val="22"/>
          <w:szCs w:val="21"/>
        </w:rPr>
        <w:t>在不插入</w:t>
      </w:r>
      <w:r>
        <w:rPr>
          <w:rFonts w:ascii="黑体" w:eastAsia="黑体" w:hAnsi="黑体" w:hint="eastAsia"/>
          <w:bCs/>
          <w:color w:val="FF0000"/>
          <w:sz w:val="22"/>
          <w:szCs w:val="21"/>
        </w:rPr>
        <w:t>CA</w:t>
      </w:r>
      <w:r>
        <w:rPr>
          <w:rFonts w:ascii="黑体" w:eastAsia="黑体" w:hAnsi="黑体" w:hint="eastAsia"/>
          <w:bCs/>
          <w:color w:val="FF0000"/>
          <w:sz w:val="22"/>
          <w:szCs w:val="21"/>
        </w:rPr>
        <w:t>数字证书的情况下</w:t>
      </w:r>
      <w:r>
        <w:rPr>
          <w:rFonts w:ascii="黑体" w:eastAsia="黑体" w:hAnsi="黑体" w:hint="eastAsia"/>
          <w:bCs/>
          <w:sz w:val="22"/>
          <w:szCs w:val="21"/>
        </w:rPr>
        <w:t>，双击打开文件：</w:t>
      </w:r>
    </w:p>
    <w:p w:rsidR="00B44026" w:rsidRDefault="009B7294">
      <w:pPr>
        <w:rPr>
          <w:rFonts w:ascii="微软雅黑" w:eastAsia="微软雅黑" w:hAnsi="微软雅黑"/>
          <w:szCs w:val="21"/>
        </w:rPr>
      </w:pPr>
      <w:r>
        <w:rPr>
          <w:noProof/>
        </w:rPr>
        <w:drawing>
          <wp:inline distT="0" distB="0" distL="0" distR="0">
            <wp:extent cx="781050" cy="91440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44"/>
                    <a:stretch>
                      <a:fillRect/>
                    </a:stretch>
                  </pic:blipFill>
                  <pic:spPr>
                    <a:xfrm>
                      <a:off x="0" y="0"/>
                      <a:ext cx="781050" cy="914400"/>
                    </a:xfrm>
                    <a:prstGeom prst="rect">
                      <a:avLst/>
                    </a:prstGeom>
                  </pic:spPr>
                </pic:pic>
              </a:graphicData>
            </a:graphic>
          </wp:inline>
        </w:drawing>
      </w:r>
    </w:p>
    <w:p w:rsidR="00B44026" w:rsidRDefault="009B7294">
      <w:pPr>
        <w:spacing w:line="360" w:lineRule="auto"/>
        <w:ind w:firstLineChars="200" w:firstLine="440"/>
        <w:rPr>
          <w:rFonts w:ascii="黑体" w:eastAsia="黑体" w:hAnsi="黑体"/>
          <w:bCs/>
          <w:sz w:val="22"/>
          <w:szCs w:val="21"/>
        </w:rPr>
      </w:pPr>
      <w:r>
        <w:rPr>
          <w:rFonts w:ascii="黑体" w:eastAsia="黑体" w:hAnsi="黑体"/>
          <w:bCs/>
          <w:sz w:val="22"/>
          <w:szCs w:val="21"/>
        </w:rPr>
        <w:t>2</w:t>
      </w:r>
      <w:r>
        <w:rPr>
          <w:rFonts w:ascii="黑体" w:eastAsia="黑体" w:hAnsi="黑体" w:hint="eastAsia"/>
          <w:bCs/>
          <w:sz w:val="22"/>
          <w:szCs w:val="21"/>
        </w:rPr>
        <w:t>、在弹出的界面中点击快速安装：</w:t>
      </w:r>
    </w:p>
    <w:p w:rsidR="00B44026" w:rsidRDefault="009B7294">
      <w:r>
        <w:rPr>
          <w:rFonts w:hint="eastAsia"/>
          <w:noProof/>
        </w:rPr>
        <w:lastRenderedPageBreak/>
        <w:drawing>
          <wp:inline distT="0" distB="0" distL="0" distR="0">
            <wp:extent cx="5274310" cy="3968750"/>
            <wp:effectExtent l="0" t="0" r="254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45">
                      <a:extLst>
                        <a:ext uri="{28A0092B-C50C-407E-A947-70E740481C1C}">
                          <a14:useLocalDpi xmlns:a14="http://schemas.microsoft.com/office/drawing/2010/main" val="0"/>
                        </a:ext>
                      </a:extLst>
                    </a:blip>
                    <a:stretch>
                      <a:fillRect/>
                    </a:stretch>
                  </pic:blipFill>
                  <pic:spPr>
                    <a:xfrm>
                      <a:off x="0" y="0"/>
                      <a:ext cx="5274310" cy="3968750"/>
                    </a:xfrm>
                    <a:prstGeom prst="rect">
                      <a:avLst/>
                    </a:prstGeom>
                  </pic:spPr>
                </pic:pic>
              </a:graphicData>
            </a:graphic>
          </wp:inline>
        </w:drawing>
      </w:r>
    </w:p>
    <w:p w:rsidR="00B44026" w:rsidRDefault="009B7294">
      <w:pPr>
        <w:spacing w:line="360" w:lineRule="auto"/>
        <w:ind w:firstLineChars="200" w:firstLine="440"/>
        <w:rPr>
          <w:rFonts w:ascii="黑体" w:eastAsia="黑体" w:hAnsi="黑体"/>
          <w:bCs/>
          <w:sz w:val="22"/>
          <w:szCs w:val="21"/>
        </w:rPr>
      </w:pPr>
      <w:r>
        <w:rPr>
          <w:rFonts w:ascii="黑体" w:eastAsia="黑体" w:hAnsi="黑体"/>
          <w:bCs/>
          <w:sz w:val="22"/>
          <w:szCs w:val="21"/>
        </w:rPr>
        <w:t>3</w:t>
      </w:r>
      <w:r>
        <w:rPr>
          <w:rFonts w:ascii="黑体" w:eastAsia="黑体" w:hAnsi="黑体" w:hint="eastAsia"/>
          <w:bCs/>
          <w:sz w:val="22"/>
          <w:szCs w:val="21"/>
        </w:rPr>
        <w:t>、等待安装：</w:t>
      </w:r>
    </w:p>
    <w:p w:rsidR="00B44026" w:rsidRDefault="009B7294">
      <w:pPr>
        <w:rPr>
          <w:rFonts w:ascii="微软雅黑" w:eastAsia="微软雅黑" w:hAnsi="微软雅黑"/>
          <w:szCs w:val="21"/>
        </w:rPr>
      </w:pPr>
      <w:r>
        <w:rPr>
          <w:rFonts w:ascii="微软雅黑" w:eastAsia="微软雅黑" w:hAnsi="微软雅黑"/>
          <w:noProof/>
          <w:szCs w:val="21"/>
        </w:rPr>
        <w:drawing>
          <wp:inline distT="0" distB="0" distL="0" distR="0">
            <wp:extent cx="5274310" cy="3968750"/>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46">
                      <a:extLst>
                        <a:ext uri="{28A0092B-C50C-407E-A947-70E740481C1C}">
                          <a14:useLocalDpi xmlns:a14="http://schemas.microsoft.com/office/drawing/2010/main" val="0"/>
                        </a:ext>
                      </a:extLst>
                    </a:blip>
                    <a:stretch>
                      <a:fillRect/>
                    </a:stretch>
                  </pic:blipFill>
                  <pic:spPr>
                    <a:xfrm>
                      <a:off x="0" y="0"/>
                      <a:ext cx="5274310" cy="3968750"/>
                    </a:xfrm>
                    <a:prstGeom prst="rect">
                      <a:avLst/>
                    </a:prstGeom>
                  </pic:spPr>
                </pic:pic>
              </a:graphicData>
            </a:graphic>
          </wp:inline>
        </w:drawing>
      </w:r>
      <w:r>
        <w:rPr>
          <w:rFonts w:ascii="微软雅黑" w:eastAsia="微软雅黑" w:hAnsi="微软雅黑"/>
          <w:szCs w:val="21"/>
        </w:rPr>
        <w:t xml:space="preserve"> </w:t>
      </w:r>
    </w:p>
    <w:p w:rsidR="00B44026" w:rsidRDefault="009B7294">
      <w:pPr>
        <w:spacing w:line="360" w:lineRule="auto"/>
        <w:ind w:firstLineChars="200" w:firstLine="440"/>
        <w:rPr>
          <w:rFonts w:ascii="黑体" w:eastAsia="黑体" w:hAnsi="黑体"/>
          <w:bCs/>
          <w:sz w:val="22"/>
          <w:szCs w:val="21"/>
        </w:rPr>
      </w:pPr>
      <w:r>
        <w:rPr>
          <w:rFonts w:ascii="黑体" w:eastAsia="黑体" w:hAnsi="黑体"/>
          <w:bCs/>
          <w:sz w:val="22"/>
          <w:szCs w:val="21"/>
        </w:rPr>
        <w:t>4</w:t>
      </w:r>
      <w:r>
        <w:rPr>
          <w:rFonts w:ascii="黑体" w:eastAsia="黑体" w:hAnsi="黑体"/>
          <w:bCs/>
          <w:sz w:val="22"/>
          <w:szCs w:val="21"/>
        </w:rPr>
        <w:t>、在弹出的界面下方点击</w:t>
      </w:r>
    </w:p>
    <w:p w:rsidR="00B44026" w:rsidRDefault="009B7294">
      <w:r>
        <w:rPr>
          <w:rFonts w:hint="eastAsia"/>
          <w:noProof/>
        </w:rPr>
        <w:lastRenderedPageBreak/>
        <w:drawing>
          <wp:inline distT="0" distB="0" distL="0" distR="0">
            <wp:extent cx="4848225" cy="3495675"/>
            <wp:effectExtent l="0" t="0" r="9525" b="952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47">
                      <a:extLst>
                        <a:ext uri="{28A0092B-C50C-407E-A947-70E740481C1C}">
                          <a14:useLocalDpi xmlns:a14="http://schemas.microsoft.com/office/drawing/2010/main" val="0"/>
                        </a:ext>
                      </a:extLst>
                    </a:blip>
                    <a:stretch>
                      <a:fillRect/>
                    </a:stretch>
                  </pic:blipFill>
                  <pic:spPr>
                    <a:xfrm>
                      <a:off x="0" y="0"/>
                      <a:ext cx="4848225" cy="3495675"/>
                    </a:xfrm>
                    <a:prstGeom prst="rect">
                      <a:avLst/>
                    </a:prstGeom>
                  </pic:spPr>
                </pic:pic>
              </a:graphicData>
            </a:graphic>
          </wp:inline>
        </w:drawing>
      </w:r>
    </w:p>
    <w:p w:rsidR="00B44026" w:rsidRDefault="009B7294">
      <w:pPr>
        <w:spacing w:line="360" w:lineRule="auto"/>
        <w:ind w:firstLineChars="200" w:firstLine="440"/>
        <w:rPr>
          <w:rFonts w:ascii="黑体" w:eastAsia="黑体" w:hAnsi="黑体"/>
          <w:bCs/>
          <w:sz w:val="22"/>
          <w:szCs w:val="21"/>
        </w:rPr>
      </w:pPr>
      <w:r>
        <w:rPr>
          <w:rFonts w:ascii="黑体" w:eastAsia="黑体" w:hAnsi="黑体" w:hint="eastAsia"/>
          <w:bCs/>
          <w:sz w:val="22"/>
          <w:szCs w:val="21"/>
        </w:rPr>
        <w:t>5</w:t>
      </w:r>
      <w:r>
        <w:rPr>
          <w:rFonts w:ascii="黑体" w:eastAsia="黑体" w:hAnsi="黑体" w:hint="eastAsia"/>
          <w:bCs/>
          <w:sz w:val="22"/>
          <w:szCs w:val="21"/>
        </w:rPr>
        <w:t>、安装完成后，在页面上点击完成按钮驱动安装及完成：</w:t>
      </w:r>
    </w:p>
    <w:p w:rsidR="00B44026" w:rsidRDefault="009B7294">
      <w:r>
        <w:rPr>
          <w:rFonts w:hint="eastAsia"/>
          <w:noProof/>
        </w:rPr>
        <w:drawing>
          <wp:inline distT="0" distB="0" distL="0" distR="0">
            <wp:extent cx="5274310" cy="3968750"/>
            <wp:effectExtent l="0" t="0" r="254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48">
                      <a:extLst>
                        <a:ext uri="{28A0092B-C50C-407E-A947-70E740481C1C}">
                          <a14:useLocalDpi xmlns:a14="http://schemas.microsoft.com/office/drawing/2010/main" val="0"/>
                        </a:ext>
                      </a:extLst>
                    </a:blip>
                    <a:stretch>
                      <a:fillRect/>
                    </a:stretch>
                  </pic:blipFill>
                  <pic:spPr>
                    <a:xfrm>
                      <a:off x="0" y="0"/>
                      <a:ext cx="5274310" cy="3968750"/>
                    </a:xfrm>
                    <a:prstGeom prst="rect">
                      <a:avLst/>
                    </a:prstGeom>
                  </pic:spPr>
                </pic:pic>
              </a:graphicData>
            </a:graphic>
          </wp:inline>
        </w:drawing>
      </w:r>
    </w:p>
    <w:p w:rsidR="00B44026" w:rsidRDefault="009B7294">
      <w:pPr>
        <w:pStyle w:val="1"/>
      </w:pPr>
      <w:bookmarkStart w:id="1" w:name="OLE_LINK22"/>
      <w:bookmarkStart w:id="2" w:name="OLE_LINK21"/>
      <w:bookmarkStart w:id="3" w:name="OLE_LINK1"/>
      <w:r>
        <w:rPr>
          <w:rFonts w:hint="eastAsia"/>
        </w:rPr>
        <w:lastRenderedPageBreak/>
        <w:t>驱动安装完成之后关于浏览器设置</w:t>
      </w:r>
    </w:p>
    <w:bookmarkEnd w:id="1"/>
    <w:bookmarkEnd w:id="2"/>
    <w:bookmarkEnd w:id="3"/>
    <w:p w:rsidR="00B44026" w:rsidRDefault="009B7294">
      <w:pPr>
        <w:pStyle w:val="11"/>
        <w:numPr>
          <w:ilvl w:val="0"/>
          <w:numId w:val="4"/>
        </w:numPr>
        <w:ind w:firstLineChars="0"/>
        <w:rPr>
          <w:rFonts w:ascii="黑体" w:eastAsia="黑体" w:hAnsi="黑体"/>
          <w:sz w:val="28"/>
        </w:rPr>
      </w:pPr>
      <w:r>
        <w:rPr>
          <w:rFonts w:ascii="黑体" w:eastAsia="黑体" w:hAnsi="黑体" w:hint="eastAsia"/>
          <w:sz w:val="28"/>
        </w:rPr>
        <w:t>说明</w:t>
      </w:r>
    </w:p>
    <w:p w:rsidR="00B44026" w:rsidRDefault="009B7294">
      <w:pPr>
        <w:spacing w:line="360" w:lineRule="auto"/>
        <w:ind w:firstLineChars="200" w:firstLine="440"/>
        <w:rPr>
          <w:rFonts w:ascii="黑体" w:eastAsia="黑体" w:hAnsi="黑体"/>
          <w:bCs/>
          <w:sz w:val="22"/>
          <w:szCs w:val="21"/>
        </w:rPr>
      </w:pPr>
      <w:r>
        <w:rPr>
          <w:rFonts w:ascii="黑体" w:eastAsia="黑体" w:hAnsi="黑体" w:hint="eastAsia"/>
          <w:bCs/>
          <w:sz w:val="22"/>
          <w:szCs w:val="21"/>
        </w:rPr>
        <w:t>为了保证各位会员的计算机能正常使用本系统，请在您自己的电脑上将我们的网站设置为可信任站点并进行其他相关的设置，建议使用</w:t>
      </w:r>
      <w:r>
        <w:rPr>
          <w:rFonts w:ascii="黑体" w:eastAsia="黑体" w:hAnsi="黑体" w:hint="eastAsia"/>
          <w:bCs/>
          <w:color w:val="FF0000"/>
          <w:sz w:val="22"/>
          <w:szCs w:val="21"/>
        </w:rPr>
        <w:t>IE</w:t>
      </w:r>
      <w:r>
        <w:rPr>
          <w:rFonts w:ascii="黑体" w:eastAsia="黑体" w:hAnsi="黑体"/>
          <w:bCs/>
          <w:color w:val="FF0000"/>
          <w:sz w:val="22"/>
          <w:szCs w:val="21"/>
        </w:rPr>
        <w:t>9</w:t>
      </w:r>
      <w:r>
        <w:rPr>
          <w:rFonts w:ascii="黑体" w:eastAsia="黑体" w:hAnsi="黑体" w:hint="eastAsia"/>
          <w:bCs/>
          <w:color w:val="FF0000"/>
          <w:sz w:val="22"/>
          <w:szCs w:val="21"/>
        </w:rPr>
        <w:t>及以上版本</w:t>
      </w:r>
      <w:r>
        <w:rPr>
          <w:rFonts w:ascii="黑体" w:eastAsia="黑体" w:hAnsi="黑体" w:hint="eastAsia"/>
          <w:bCs/>
          <w:sz w:val="22"/>
          <w:szCs w:val="21"/>
        </w:rPr>
        <w:t>的浏览器访问本系统，下面以</w:t>
      </w:r>
      <w:r>
        <w:rPr>
          <w:rFonts w:ascii="黑体" w:eastAsia="黑体" w:hAnsi="黑体" w:hint="eastAsia"/>
          <w:bCs/>
          <w:sz w:val="22"/>
          <w:szCs w:val="21"/>
        </w:rPr>
        <w:t>IE</w:t>
      </w:r>
      <w:r>
        <w:rPr>
          <w:rFonts w:ascii="黑体" w:eastAsia="黑体" w:hAnsi="黑体"/>
          <w:bCs/>
          <w:sz w:val="22"/>
          <w:szCs w:val="21"/>
        </w:rPr>
        <w:t>11</w:t>
      </w:r>
      <w:r>
        <w:rPr>
          <w:rFonts w:ascii="黑体" w:eastAsia="黑体" w:hAnsi="黑体" w:hint="eastAsia"/>
          <w:bCs/>
          <w:sz w:val="22"/>
          <w:szCs w:val="21"/>
        </w:rPr>
        <w:t>为例进行操作方法说明，其他</w:t>
      </w:r>
      <w:r>
        <w:rPr>
          <w:rFonts w:ascii="黑体" w:eastAsia="黑体" w:hAnsi="黑体" w:hint="eastAsia"/>
          <w:bCs/>
          <w:sz w:val="22"/>
          <w:szCs w:val="21"/>
        </w:rPr>
        <w:t>IE</w:t>
      </w:r>
      <w:r>
        <w:rPr>
          <w:rFonts w:ascii="黑体" w:eastAsia="黑体" w:hAnsi="黑体" w:hint="eastAsia"/>
          <w:bCs/>
          <w:sz w:val="22"/>
          <w:szCs w:val="21"/>
        </w:rPr>
        <w:t>版本设置与</w:t>
      </w:r>
      <w:r>
        <w:rPr>
          <w:rFonts w:ascii="黑体" w:eastAsia="黑体" w:hAnsi="黑体" w:hint="eastAsia"/>
          <w:bCs/>
          <w:sz w:val="22"/>
          <w:szCs w:val="21"/>
        </w:rPr>
        <w:t>IE</w:t>
      </w:r>
      <w:r>
        <w:rPr>
          <w:rFonts w:ascii="黑体" w:eastAsia="黑体" w:hAnsi="黑体"/>
          <w:bCs/>
          <w:sz w:val="22"/>
          <w:szCs w:val="21"/>
        </w:rPr>
        <w:t>11</w:t>
      </w:r>
      <w:r>
        <w:rPr>
          <w:rFonts w:ascii="黑体" w:eastAsia="黑体" w:hAnsi="黑体" w:hint="eastAsia"/>
          <w:bCs/>
          <w:sz w:val="22"/>
          <w:szCs w:val="21"/>
        </w:rPr>
        <w:t>操作设置方法类似。</w:t>
      </w:r>
    </w:p>
    <w:p w:rsidR="00B44026" w:rsidRDefault="009B7294">
      <w:pPr>
        <w:pStyle w:val="11"/>
        <w:numPr>
          <w:ilvl w:val="0"/>
          <w:numId w:val="4"/>
        </w:numPr>
        <w:ind w:firstLineChars="0"/>
        <w:rPr>
          <w:rFonts w:ascii="黑体" w:eastAsia="黑体" w:hAnsi="黑体"/>
          <w:sz w:val="28"/>
        </w:rPr>
      </w:pPr>
      <w:r>
        <w:rPr>
          <w:rFonts w:ascii="黑体" w:eastAsia="黑体" w:hAnsi="黑体" w:hint="eastAsia"/>
          <w:sz w:val="28"/>
        </w:rPr>
        <w:t>关闭阻止弹出窗设置</w:t>
      </w:r>
    </w:p>
    <w:p w:rsidR="00B44026" w:rsidRDefault="009B7294">
      <w:pPr>
        <w:pStyle w:val="11"/>
        <w:ind w:left="720" w:firstLineChars="0" w:firstLine="0"/>
        <w:jc w:val="left"/>
        <w:rPr>
          <w:rFonts w:ascii="黑体" w:eastAsia="黑体" w:hAnsi="黑体"/>
          <w:sz w:val="28"/>
        </w:rPr>
      </w:pPr>
      <w:r>
        <w:rPr>
          <w:rFonts w:ascii="黑体" w:eastAsia="黑体" w:hAnsi="黑体"/>
          <w:color w:val="FF0000"/>
          <w:sz w:val="28"/>
        </w:rPr>
        <w:t>以下</w:t>
      </w:r>
      <w:r>
        <w:rPr>
          <w:rFonts w:ascii="黑体" w:eastAsia="黑体" w:hAnsi="黑体" w:hint="eastAsia"/>
          <w:color w:val="FF0000"/>
          <w:sz w:val="28"/>
        </w:rPr>
        <w:t>IE</w:t>
      </w:r>
      <w:r>
        <w:rPr>
          <w:rFonts w:ascii="黑体" w:eastAsia="黑体" w:hAnsi="黑体" w:hint="eastAsia"/>
          <w:color w:val="FF0000"/>
          <w:sz w:val="28"/>
        </w:rPr>
        <w:t>设置请在会员端登录界面进行操作</w:t>
      </w:r>
      <w:r>
        <w:rPr>
          <w:rFonts w:ascii="黑体" w:eastAsia="黑体" w:hAnsi="黑体" w:hint="eastAsia"/>
          <w:sz w:val="28"/>
        </w:rPr>
        <w:t>（</w:t>
      </w:r>
      <w:r>
        <w:rPr>
          <w:rFonts w:ascii="黑体" w:eastAsia="黑体" w:hAnsi="黑体"/>
          <w:sz w:val="28"/>
        </w:rPr>
        <w:t>http://222.242.228.185:8080/TPBidder/memberLogin</w:t>
      </w:r>
      <w:r>
        <w:rPr>
          <w:rFonts w:ascii="黑体" w:eastAsia="黑体" w:hAnsi="黑体" w:hint="eastAsia"/>
          <w:sz w:val="28"/>
        </w:rPr>
        <w:t>）</w:t>
      </w:r>
    </w:p>
    <w:p w:rsidR="00B44026" w:rsidRDefault="009B7294">
      <w:pPr>
        <w:spacing w:line="360" w:lineRule="auto"/>
        <w:ind w:firstLineChars="200" w:firstLine="440"/>
        <w:rPr>
          <w:rFonts w:ascii="黑体" w:eastAsia="黑体" w:hAnsi="黑体"/>
          <w:bCs/>
          <w:sz w:val="22"/>
          <w:szCs w:val="21"/>
        </w:rPr>
      </w:pPr>
      <w:r>
        <w:rPr>
          <w:rFonts w:ascii="黑体" w:eastAsia="黑体" w:hAnsi="黑体" w:hint="eastAsia"/>
          <w:bCs/>
          <w:sz w:val="22"/>
          <w:szCs w:val="21"/>
        </w:rPr>
        <w:t>1</w:t>
      </w:r>
      <w:r>
        <w:rPr>
          <w:rFonts w:ascii="黑体" w:eastAsia="黑体" w:hAnsi="黑体" w:hint="eastAsia"/>
          <w:bCs/>
          <w:sz w:val="22"/>
          <w:szCs w:val="21"/>
        </w:rPr>
        <w:t>、</w:t>
      </w:r>
      <w:bookmarkStart w:id="4" w:name="OLE_LINK17"/>
      <w:bookmarkStart w:id="5" w:name="OLE_LINK18"/>
      <w:r>
        <w:rPr>
          <w:rFonts w:ascii="黑体" w:eastAsia="黑体" w:hAnsi="黑体" w:hint="eastAsia"/>
          <w:bCs/>
          <w:sz w:val="22"/>
          <w:szCs w:val="21"/>
        </w:rPr>
        <w:t>打开</w:t>
      </w:r>
      <w:r>
        <w:rPr>
          <w:rFonts w:ascii="黑体" w:eastAsia="黑体" w:hAnsi="黑体" w:hint="eastAsia"/>
          <w:bCs/>
          <w:sz w:val="22"/>
          <w:szCs w:val="21"/>
        </w:rPr>
        <w:t>IE</w:t>
      </w:r>
      <w:r>
        <w:rPr>
          <w:rFonts w:ascii="黑体" w:eastAsia="黑体" w:hAnsi="黑体" w:hint="eastAsia"/>
          <w:bCs/>
          <w:sz w:val="22"/>
          <w:szCs w:val="21"/>
        </w:rPr>
        <w:t>的</w:t>
      </w:r>
      <w:r>
        <w:rPr>
          <w:rFonts w:ascii="黑体" w:eastAsia="黑体" w:hAnsi="黑体" w:hint="eastAsia"/>
          <w:bCs/>
          <w:sz w:val="22"/>
          <w:szCs w:val="21"/>
        </w:rPr>
        <w:t>Internet</w:t>
      </w:r>
      <w:r>
        <w:rPr>
          <w:rFonts w:ascii="黑体" w:eastAsia="黑体" w:hAnsi="黑体" w:hint="eastAsia"/>
          <w:bCs/>
          <w:sz w:val="22"/>
          <w:szCs w:val="21"/>
        </w:rPr>
        <w:t>选项</w:t>
      </w:r>
    </w:p>
    <w:p w:rsidR="00B44026" w:rsidRDefault="009B7294">
      <w:pPr>
        <w:spacing w:line="360" w:lineRule="auto"/>
        <w:ind w:firstLineChars="200" w:firstLine="440"/>
        <w:rPr>
          <w:rFonts w:ascii="黑体" w:eastAsia="黑体" w:hAnsi="黑体"/>
          <w:bCs/>
          <w:sz w:val="22"/>
          <w:szCs w:val="21"/>
        </w:rPr>
      </w:pPr>
      <w:r>
        <w:rPr>
          <w:rFonts w:ascii="黑体" w:eastAsia="黑体" w:hAnsi="黑体" w:hint="eastAsia"/>
          <w:bCs/>
          <w:sz w:val="22"/>
          <w:szCs w:val="21"/>
        </w:rPr>
        <w:t>打开</w:t>
      </w:r>
      <w:r>
        <w:rPr>
          <w:rFonts w:ascii="黑体" w:eastAsia="黑体" w:hAnsi="黑体" w:hint="eastAsia"/>
          <w:bCs/>
          <w:sz w:val="22"/>
          <w:szCs w:val="21"/>
        </w:rPr>
        <w:t>IE</w:t>
      </w:r>
      <w:r>
        <w:rPr>
          <w:rFonts w:ascii="黑体" w:eastAsia="黑体" w:hAnsi="黑体" w:hint="eastAsia"/>
          <w:bCs/>
          <w:sz w:val="22"/>
          <w:szCs w:val="21"/>
        </w:rPr>
        <w:t>，选择“工具</w:t>
      </w:r>
      <w:bookmarkStart w:id="6" w:name="OLE_LINK9"/>
      <w:bookmarkStart w:id="7" w:name="OLE_LINK8"/>
      <w:bookmarkStart w:id="8" w:name="OLE_LINK10"/>
      <w:r>
        <w:rPr>
          <w:rFonts w:ascii="黑体" w:eastAsia="黑体" w:hAnsi="黑体" w:hint="eastAsia"/>
          <w:bCs/>
          <w:sz w:val="22"/>
          <w:szCs w:val="21"/>
        </w:rPr>
        <w:t>→</w:t>
      </w:r>
      <w:bookmarkEnd w:id="6"/>
      <w:bookmarkEnd w:id="7"/>
      <w:bookmarkEnd w:id="8"/>
      <w:r>
        <w:rPr>
          <w:rFonts w:ascii="黑体" w:eastAsia="黑体" w:hAnsi="黑体" w:hint="eastAsia"/>
          <w:bCs/>
          <w:sz w:val="22"/>
          <w:szCs w:val="21"/>
        </w:rPr>
        <w:t>弹出窗口阻止程序→</w:t>
      </w:r>
      <w:r>
        <w:rPr>
          <w:rFonts w:ascii="黑体" w:eastAsia="黑体" w:hAnsi="黑体" w:hint="eastAsia"/>
          <w:bCs/>
          <w:color w:val="FF0000"/>
          <w:sz w:val="22"/>
          <w:szCs w:val="21"/>
        </w:rPr>
        <w:t>关闭弹出窗口阻止程序</w:t>
      </w:r>
      <w:r>
        <w:rPr>
          <w:rFonts w:ascii="黑体" w:eastAsia="黑体" w:hAnsi="黑体" w:hint="eastAsia"/>
          <w:bCs/>
          <w:sz w:val="22"/>
          <w:szCs w:val="21"/>
        </w:rPr>
        <w:t>”</w:t>
      </w:r>
      <w:r>
        <w:rPr>
          <w:rFonts w:ascii="黑体" w:eastAsia="黑体" w:hAnsi="黑体" w:hint="eastAsia"/>
          <w:bCs/>
          <w:sz w:val="22"/>
          <w:szCs w:val="21"/>
        </w:rPr>
        <w:t xml:space="preserve"> </w:t>
      </w:r>
      <w:r>
        <w:rPr>
          <w:rFonts w:ascii="黑体" w:eastAsia="黑体" w:hAnsi="黑体" w:hint="eastAsia"/>
          <w:bCs/>
          <w:sz w:val="22"/>
          <w:szCs w:val="21"/>
        </w:rPr>
        <w:t>具体如下图所示：</w:t>
      </w:r>
      <w:bookmarkEnd w:id="4"/>
      <w:bookmarkEnd w:id="5"/>
    </w:p>
    <w:p w:rsidR="00B44026" w:rsidRDefault="009B7294">
      <w:pPr>
        <w:spacing w:line="360" w:lineRule="auto"/>
        <w:ind w:firstLineChars="200" w:firstLine="440"/>
        <w:rPr>
          <w:rFonts w:ascii="黑体" w:eastAsia="黑体" w:hAnsi="黑体"/>
          <w:bCs/>
          <w:sz w:val="22"/>
          <w:szCs w:val="21"/>
        </w:rPr>
      </w:pPr>
      <w:r>
        <w:rPr>
          <w:rFonts w:ascii="黑体" w:eastAsia="黑体" w:hAnsi="黑体"/>
          <w:bCs/>
          <w:noProof/>
          <w:sz w:val="22"/>
          <w:szCs w:val="21"/>
        </w:rPr>
        <w:drawing>
          <wp:inline distT="0" distB="0" distL="0" distR="0">
            <wp:extent cx="5274310" cy="2791460"/>
            <wp:effectExtent l="0" t="0" r="2540" b="889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49" cstate="print">
                      <a:extLst>
                        <a:ext uri="{28A0092B-C50C-407E-A947-70E740481C1C}">
                          <a14:useLocalDpi xmlns:a14="http://schemas.microsoft.com/office/drawing/2010/main" val="0"/>
                        </a:ext>
                      </a:extLst>
                    </a:blip>
                    <a:stretch>
                      <a:fillRect/>
                    </a:stretch>
                  </pic:blipFill>
                  <pic:spPr>
                    <a:xfrm>
                      <a:off x="0" y="0"/>
                      <a:ext cx="5274310" cy="2791460"/>
                    </a:xfrm>
                    <a:prstGeom prst="rect">
                      <a:avLst/>
                    </a:prstGeom>
                  </pic:spPr>
                </pic:pic>
              </a:graphicData>
            </a:graphic>
          </wp:inline>
        </w:drawing>
      </w:r>
    </w:p>
    <w:p w:rsidR="00B44026" w:rsidRDefault="009B7294">
      <w:pPr>
        <w:spacing w:line="360" w:lineRule="auto"/>
        <w:ind w:firstLineChars="200" w:firstLine="440"/>
        <w:rPr>
          <w:rFonts w:ascii="黑体" w:eastAsia="黑体" w:hAnsi="黑体"/>
          <w:bCs/>
          <w:sz w:val="22"/>
          <w:szCs w:val="21"/>
        </w:rPr>
      </w:pPr>
      <w:r>
        <w:rPr>
          <w:rFonts w:ascii="黑体" w:eastAsia="黑体" w:hAnsi="黑体" w:hint="eastAsia"/>
          <w:bCs/>
          <w:sz w:val="22"/>
          <w:szCs w:val="21"/>
        </w:rPr>
        <w:t>2</w:t>
      </w:r>
      <w:r>
        <w:rPr>
          <w:rFonts w:ascii="黑体" w:eastAsia="黑体" w:hAnsi="黑体" w:hint="eastAsia"/>
          <w:bCs/>
          <w:sz w:val="22"/>
          <w:szCs w:val="21"/>
        </w:rPr>
        <w:t>、兼容性视图设置</w:t>
      </w:r>
    </w:p>
    <w:p w:rsidR="00B44026" w:rsidRDefault="009B7294">
      <w:pPr>
        <w:spacing w:line="360" w:lineRule="auto"/>
        <w:ind w:firstLineChars="200" w:firstLine="440"/>
        <w:rPr>
          <w:rFonts w:ascii="黑体" w:eastAsia="黑体" w:hAnsi="黑体"/>
          <w:bCs/>
          <w:sz w:val="22"/>
          <w:szCs w:val="21"/>
        </w:rPr>
      </w:pPr>
      <w:r>
        <w:rPr>
          <w:rFonts w:ascii="黑体" w:eastAsia="黑体" w:hAnsi="黑体" w:hint="eastAsia"/>
          <w:bCs/>
          <w:sz w:val="22"/>
          <w:szCs w:val="21"/>
        </w:rPr>
        <w:t>打开</w:t>
      </w:r>
      <w:r>
        <w:rPr>
          <w:rFonts w:ascii="黑体" w:eastAsia="黑体" w:hAnsi="黑体" w:hint="eastAsia"/>
          <w:bCs/>
          <w:sz w:val="22"/>
          <w:szCs w:val="21"/>
        </w:rPr>
        <w:t>IE</w:t>
      </w:r>
      <w:r>
        <w:rPr>
          <w:rFonts w:ascii="黑体" w:eastAsia="黑体" w:hAnsi="黑体" w:hint="eastAsia"/>
          <w:bCs/>
          <w:sz w:val="22"/>
          <w:szCs w:val="21"/>
        </w:rPr>
        <w:t>的</w:t>
      </w:r>
      <w:r>
        <w:rPr>
          <w:rFonts w:ascii="黑体" w:eastAsia="黑体" w:hAnsi="黑体" w:hint="eastAsia"/>
          <w:bCs/>
          <w:sz w:val="22"/>
          <w:szCs w:val="21"/>
        </w:rPr>
        <w:t>Internet</w:t>
      </w:r>
      <w:r>
        <w:rPr>
          <w:rFonts w:ascii="黑体" w:eastAsia="黑体" w:hAnsi="黑体" w:hint="eastAsia"/>
          <w:bCs/>
          <w:sz w:val="22"/>
          <w:szCs w:val="21"/>
        </w:rPr>
        <w:t>选项</w:t>
      </w:r>
    </w:p>
    <w:p w:rsidR="00B44026" w:rsidRDefault="009B7294">
      <w:pPr>
        <w:spacing w:line="360" w:lineRule="auto"/>
        <w:ind w:firstLineChars="200" w:firstLine="440"/>
        <w:rPr>
          <w:rFonts w:ascii="黑体" w:eastAsia="黑体" w:hAnsi="黑体"/>
          <w:bCs/>
          <w:sz w:val="22"/>
          <w:szCs w:val="21"/>
        </w:rPr>
      </w:pPr>
      <w:r>
        <w:rPr>
          <w:rFonts w:ascii="黑体" w:eastAsia="黑体" w:hAnsi="黑体" w:hint="eastAsia"/>
          <w:bCs/>
          <w:sz w:val="22"/>
          <w:szCs w:val="21"/>
        </w:rPr>
        <w:t>打开</w:t>
      </w:r>
      <w:r>
        <w:rPr>
          <w:rFonts w:ascii="黑体" w:eastAsia="黑体" w:hAnsi="黑体" w:hint="eastAsia"/>
          <w:bCs/>
          <w:sz w:val="22"/>
          <w:szCs w:val="21"/>
        </w:rPr>
        <w:t>IE</w:t>
      </w:r>
      <w:r>
        <w:rPr>
          <w:rFonts w:ascii="黑体" w:eastAsia="黑体" w:hAnsi="黑体" w:hint="eastAsia"/>
          <w:bCs/>
          <w:sz w:val="22"/>
          <w:szCs w:val="21"/>
        </w:rPr>
        <w:t>，选择“工具</w:t>
      </w:r>
      <w:bookmarkStart w:id="9" w:name="OLE_LINK20"/>
      <w:bookmarkStart w:id="10" w:name="OLE_LINK19"/>
      <w:r>
        <w:rPr>
          <w:rFonts w:ascii="黑体" w:eastAsia="黑体" w:hAnsi="黑体" w:hint="eastAsia"/>
          <w:bCs/>
          <w:sz w:val="22"/>
          <w:szCs w:val="21"/>
        </w:rPr>
        <w:t>→</w:t>
      </w:r>
      <w:bookmarkEnd w:id="9"/>
      <w:bookmarkEnd w:id="10"/>
      <w:r>
        <w:rPr>
          <w:rFonts w:ascii="黑体" w:eastAsia="黑体" w:hAnsi="黑体" w:hint="eastAsia"/>
          <w:bCs/>
          <w:sz w:val="22"/>
          <w:szCs w:val="21"/>
        </w:rPr>
        <w:t>兼容性视图设置→添加”</w:t>
      </w:r>
      <w:r>
        <w:rPr>
          <w:rFonts w:ascii="黑体" w:eastAsia="黑体" w:hAnsi="黑体" w:hint="eastAsia"/>
          <w:bCs/>
          <w:sz w:val="22"/>
          <w:szCs w:val="21"/>
        </w:rPr>
        <w:t xml:space="preserve"> </w:t>
      </w:r>
      <w:r>
        <w:rPr>
          <w:rFonts w:ascii="黑体" w:eastAsia="黑体" w:hAnsi="黑体" w:hint="eastAsia"/>
          <w:bCs/>
          <w:sz w:val="22"/>
          <w:szCs w:val="21"/>
        </w:rPr>
        <w:t>具体如下图所示：</w:t>
      </w:r>
    </w:p>
    <w:p w:rsidR="00B44026" w:rsidRDefault="009B7294">
      <w:pPr>
        <w:spacing w:line="360" w:lineRule="auto"/>
        <w:ind w:firstLineChars="200" w:firstLine="440"/>
        <w:rPr>
          <w:rFonts w:ascii="黑体" w:eastAsia="黑体" w:hAnsi="黑体"/>
          <w:bCs/>
          <w:sz w:val="22"/>
          <w:szCs w:val="21"/>
        </w:rPr>
      </w:pPr>
      <w:r>
        <w:rPr>
          <w:rFonts w:ascii="黑体" w:eastAsia="黑体" w:hAnsi="黑体" w:hint="eastAsia"/>
          <w:bCs/>
          <w:noProof/>
          <w:sz w:val="22"/>
          <w:szCs w:val="21"/>
        </w:rPr>
        <w:lastRenderedPageBreak/>
        <w:drawing>
          <wp:inline distT="0" distB="0" distL="0" distR="0">
            <wp:extent cx="5274310" cy="2754630"/>
            <wp:effectExtent l="0" t="0" r="2540" b="762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50" cstate="print">
                      <a:extLst>
                        <a:ext uri="{28A0092B-C50C-407E-A947-70E740481C1C}">
                          <a14:useLocalDpi xmlns:a14="http://schemas.microsoft.com/office/drawing/2010/main" val="0"/>
                        </a:ext>
                      </a:extLst>
                    </a:blip>
                    <a:stretch>
                      <a:fillRect/>
                    </a:stretch>
                  </pic:blipFill>
                  <pic:spPr>
                    <a:xfrm>
                      <a:off x="0" y="0"/>
                      <a:ext cx="5274310" cy="2754630"/>
                    </a:xfrm>
                    <a:prstGeom prst="rect">
                      <a:avLst/>
                    </a:prstGeom>
                  </pic:spPr>
                </pic:pic>
              </a:graphicData>
            </a:graphic>
          </wp:inline>
        </w:drawing>
      </w:r>
    </w:p>
    <w:p w:rsidR="00B44026" w:rsidRDefault="009B7294">
      <w:r>
        <w:rPr>
          <w:noProof/>
        </w:rPr>
        <w:drawing>
          <wp:inline distT="0" distB="0" distL="0" distR="0">
            <wp:extent cx="3752850" cy="4152900"/>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51">
                      <a:extLst>
                        <a:ext uri="{28A0092B-C50C-407E-A947-70E740481C1C}">
                          <a14:useLocalDpi xmlns:a14="http://schemas.microsoft.com/office/drawing/2010/main" val="0"/>
                        </a:ext>
                      </a:extLst>
                    </a:blip>
                    <a:stretch>
                      <a:fillRect/>
                    </a:stretch>
                  </pic:blipFill>
                  <pic:spPr>
                    <a:xfrm>
                      <a:off x="0" y="0"/>
                      <a:ext cx="3752850" cy="4152900"/>
                    </a:xfrm>
                    <a:prstGeom prst="rect">
                      <a:avLst/>
                    </a:prstGeom>
                  </pic:spPr>
                </pic:pic>
              </a:graphicData>
            </a:graphic>
          </wp:inline>
        </w:drawing>
      </w:r>
    </w:p>
    <w:p w:rsidR="00B44026" w:rsidRDefault="009B7294">
      <w:r>
        <w:rPr>
          <w:rFonts w:hint="eastAsia"/>
        </w:rPr>
        <w:t>完成后</w:t>
      </w:r>
      <w:r>
        <w:t>点击关闭按钮，兼容性</w:t>
      </w:r>
      <w:r>
        <w:rPr>
          <w:rFonts w:hint="eastAsia"/>
        </w:rPr>
        <w:t>视图</w:t>
      </w:r>
      <w:r>
        <w:t>的设置就完成了。</w:t>
      </w:r>
    </w:p>
    <w:p w:rsidR="00B44026" w:rsidRDefault="00B44026"/>
    <w:p w:rsidR="00B44026" w:rsidRDefault="009B7294">
      <w:pPr>
        <w:pStyle w:val="11"/>
        <w:numPr>
          <w:ilvl w:val="0"/>
          <w:numId w:val="4"/>
        </w:numPr>
        <w:ind w:firstLineChars="0"/>
        <w:rPr>
          <w:rFonts w:ascii="黑体" w:eastAsia="黑体" w:hAnsi="黑体"/>
          <w:sz w:val="28"/>
        </w:rPr>
      </w:pPr>
      <w:r>
        <w:rPr>
          <w:rFonts w:ascii="黑体" w:eastAsia="黑体" w:hAnsi="黑体" w:hint="eastAsia"/>
          <w:sz w:val="28"/>
        </w:rPr>
        <w:t>可信任站点设置</w:t>
      </w:r>
    </w:p>
    <w:p w:rsidR="00B44026" w:rsidRDefault="009B7294">
      <w:pPr>
        <w:spacing w:line="360" w:lineRule="auto"/>
        <w:ind w:firstLineChars="200" w:firstLine="440"/>
        <w:rPr>
          <w:rFonts w:ascii="黑体" w:eastAsia="黑体" w:hAnsi="黑体"/>
          <w:bCs/>
          <w:sz w:val="22"/>
          <w:szCs w:val="21"/>
        </w:rPr>
      </w:pPr>
      <w:bookmarkStart w:id="11" w:name="OLE_LINK5"/>
      <w:bookmarkStart w:id="12" w:name="OLE_LINK4"/>
      <w:bookmarkStart w:id="13" w:name="OLE_LINK6"/>
      <w:bookmarkStart w:id="14" w:name="OLE_LINK7"/>
      <w:r>
        <w:rPr>
          <w:rFonts w:ascii="黑体" w:eastAsia="黑体" w:hAnsi="黑体" w:hint="eastAsia"/>
          <w:bCs/>
          <w:sz w:val="22"/>
          <w:szCs w:val="21"/>
        </w:rPr>
        <w:t>1</w:t>
      </w:r>
      <w:r>
        <w:rPr>
          <w:rFonts w:ascii="黑体" w:eastAsia="黑体" w:hAnsi="黑体" w:hint="eastAsia"/>
          <w:bCs/>
          <w:sz w:val="22"/>
          <w:szCs w:val="21"/>
        </w:rPr>
        <w:t>、打开</w:t>
      </w:r>
      <w:r>
        <w:rPr>
          <w:rFonts w:ascii="黑体" w:eastAsia="黑体" w:hAnsi="黑体" w:hint="eastAsia"/>
          <w:bCs/>
          <w:sz w:val="22"/>
          <w:szCs w:val="21"/>
        </w:rPr>
        <w:t>IE</w:t>
      </w:r>
      <w:r>
        <w:rPr>
          <w:rFonts w:ascii="黑体" w:eastAsia="黑体" w:hAnsi="黑体" w:hint="eastAsia"/>
          <w:bCs/>
          <w:sz w:val="22"/>
          <w:szCs w:val="21"/>
        </w:rPr>
        <w:t>的</w:t>
      </w:r>
      <w:r>
        <w:rPr>
          <w:rFonts w:ascii="黑体" w:eastAsia="黑体" w:hAnsi="黑体" w:hint="eastAsia"/>
          <w:bCs/>
          <w:sz w:val="22"/>
          <w:szCs w:val="21"/>
        </w:rPr>
        <w:t>Internet</w:t>
      </w:r>
      <w:r>
        <w:rPr>
          <w:rFonts w:ascii="黑体" w:eastAsia="黑体" w:hAnsi="黑体" w:hint="eastAsia"/>
          <w:bCs/>
          <w:sz w:val="22"/>
          <w:szCs w:val="21"/>
        </w:rPr>
        <w:t>选项</w:t>
      </w:r>
    </w:p>
    <w:bookmarkEnd w:id="11"/>
    <w:bookmarkEnd w:id="12"/>
    <w:p w:rsidR="00B44026" w:rsidRDefault="009B7294">
      <w:pPr>
        <w:spacing w:line="360" w:lineRule="auto"/>
        <w:ind w:firstLineChars="200" w:firstLine="440"/>
        <w:rPr>
          <w:rFonts w:ascii="黑体" w:eastAsia="黑体" w:hAnsi="黑体"/>
          <w:bCs/>
          <w:sz w:val="22"/>
          <w:szCs w:val="21"/>
        </w:rPr>
      </w:pPr>
      <w:r>
        <w:rPr>
          <w:rFonts w:ascii="黑体" w:eastAsia="黑体" w:hAnsi="黑体" w:hint="eastAsia"/>
          <w:bCs/>
          <w:sz w:val="22"/>
          <w:szCs w:val="21"/>
        </w:rPr>
        <w:t>打开</w:t>
      </w:r>
      <w:r>
        <w:rPr>
          <w:rFonts w:ascii="黑体" w:eastAsia="黑体" w:hAnsi="黑体" w:hint="eastAsia"/>
          <w:bCs/>
          <w:sz w:val="22"/>
          <w:szCs w:val="21"/>
        </w:rPr>
        <w:t>IE</w:t>
      </w:r>
      <w:r>
        <w:rPr>
          <w:rFonts w:ascii="黑体" w:eastAsia="黑体" w:hAnsi="黑体" w:hint="eastAsia"/>
          <w:bCs/>
          <w:sz w:val="22"/>
          <w:szCs w:val="21"/>
        </w:rPr>
        <w:t>，选择“工具→</w:t>
      </w:r>
      <w:bookmarkEnd w:id="13"/>
      <w:bookmarkEnd w:id="14"/>
      <w:r>
        <w:rPr>
          <w:rFonts w:ascii="黑体" w:eastAsia="黑体" w:hAnsi="黑体" w:hint="eastAsia"/>
          <w:bCs/>
          <w:sz w:val="22"/>
          <w:szCs w:val="21"/>
        </w:rPr>
        <w:t>“</w:t>
      </w:r>
      <w:r>
        <w:rPr>
          <w:rFonts w:ascii="黑体" w:eastAsia="黑体" w:hAnsi="黑体" w:hint="eastAsia"/>
          <w:bCs/>
          <w:sz w:val="22"/>
          <w:szCs w:val="21"/>
        </w:rPr>
        <w:t xml:space="preserve">Internet </w:t>
      </w:r>
      <w:r>
        <w:rPr>
          <w:rFonts w:ascii="黑体" w:eastAsia="黑体" w:hAnsi="黑体" w:hint="eastAsia"/>
          <w:bCs/>
          <w:sz w:val="22"/>
          <w:szCs w:val="21"/>
        </w:rPr>
        <w:t>选项（</w:t>
      </w:r>
      <w:r>
        <w:rPr>
          <w:rFonts w:ascii="黑体" w:eastAsia="黑体" w:hAnsi="黑体" w:hint="eastAsia"/>
          <w:bCs/>
          <w:sz w:val="22"/>
          <w:szCs w:val="21"/>
        </w:rPr>
        <w:t>0</w:t>
      </w:r>
      <w:r>
        <w:rPr>
          <w:rFonts w:ascii="黑体" w:eastAsia="黑体" w:hAnsi="黑体" w:hint="eastAsia"/>
          <w:bCs/>
          <w:sz w:val="22"/>
          <w:szCs w:val="21"/>
        </w:rPr>
        <w:t>）”，</w:t>
      </w:r>
      <w:bookmarkStart w:id="15" w:name="OLE_LINK13"/>
      <w:bookmarkStart w:id="16" w:name="OLE_LINK12"/>
      <w:bookmarkStart w:id="17" w:name="OLE_LINK14"/>
      <w:r>
        <w:rPr>
          <w:rFonts w:ascii="黑体" w:eastAsia="黑体" w:hAnsi="黑体" w:hint="eastAsia"/>
          <w:bCs/>
          <w:sz w:val="22"/>
          <w:szCs w:val="21"/>
        </w:rPr>
        <w:t>具体如下图所示：</w:t>
      </w:r>
      <w:bookmarkEnd w:id="15"/>
      <w:bookmarkEnd w:id="16"/>
      <w:bookmarkEnd w:id="17"/>
    </w:p>
    <w:p w:rsidR="00B44026" w:rsidRDefault="009B7294">
      <w:r>
        <w:rPr>
          <w:rFonts w:hint="eastAsia"/>
          <w:noProof/>
        </w:rPr>
        <w:lastRenderedPageBreak/>
        <w:drawing>
          <wp:inline distT="0" distB="0" distL="0" distR="0">
            <wp:extent cx="5274310" cy="2769235"/>
            <wp:effectExtent l="0" t="0" r="254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274310" cy="2769235"/>
                    </a:xfrm>
                    <a:prstGeom prst="rect">
                      <a:avLst/>
                    </a:prstGeom>
                  </pic:spPr>
                </pic:pic>
              </a:graphicData>
            </a:graphic>
          </wp:inline>
        </w:drawing>
      </w:r>
    </w:p>
    <w:p w:rsidR="00B44026" w:rsidRDefault="009B7294">
      <w:pPr>
        <w:spacing w:line="360" w:lineRule="auto"/>
        <w:ind w:firstLineChars="200" w:firstLine="440"/>
        <w:rPr>
          <w:rFonts w:ascii="黑体" w:eastAsia="黑体" w:hAnsi="黑体"/>
          <w:bCs/>
          <w:sz w:val="22"/>
          <w:szCs w:val="21"/>
        </w:rPr>
      </w:pPr>
      <w:r>
        <w:rPr>
          <w:rFonts w:ascii="黑体" w:eastAsia="黑体" w:hAnsi="黑体" w:hint="eastAsia"/>
          <w:bCs/>
          <w:sz w:val="22"/>
          <w:szCs w:val="21"/>
        </w:rPr>
        <w:t>2</w:t>
      </w:r>
      <w:r>
        <w:rPr>
          <w:rFonts w:ascii="黑体" w:eastAsia="黑体" w:hAnsi="黑体" w:hint="eastAsia"/>
          <w:bCs/>
          <w:sz w:val="22"/>
          <w:szCs w:val="21"/>
        </w:rPr>
        <w:t>、添加可信任站点</w:t>
      </w:r>
    </w:p>
    <w:p w:rsidR="00B44026" w:rsidRDefault="009B7294">
      <w:pPr>
        <w:spacing w:line="360" w:lineRule="auto"/>
        <w:ind w:firstLineChars="200" w:firstLine="440"/>
        <w:rPr>
          <w:rFonts w:ascii="黑体" w:eastAsia="黑体" w:hAnsi="黑体"/>
          <w:bCs/>
          <w:sz w:val="22"/>
          <w:szCs w:val="21"/>
        </w:rPr>
      </w:pPr>
      <w:r>
        <w:rPr>
          <w:rFonts w:ascii="黑体" w:eastAsia="黑体" w:hAnsi="黑体" w:hint="eastAsia"/>
          <w:bCs/>
          <w:sz w:val="22"/>
          <w:szCs w:val="21"/>
        </w:rPr>
        <w:t>在打开的页面选择“安全”→“受信任的站点”→“站点”→“添加”，若添加失败请检查途中第五步勾选框是否为</w:t>
      </w:r>
      <w:r>
        <w:rPr>
          <w:rFonts w:ascii="黑体" w:eastAsia="黑体" w:hAnsi="黑体" w:hint="eastAsia"/>
          <w:bCs/>
          <w:color w:val="FF0000"/>
          <w:sz w:val="22"/>
          <w:szCs w:val="21"/>
        </w:rPr>
        <w:t>不勾选</w:t>
      </w:r>
      <w:r>
        <w:rPr>
          <w:rFonts w:ascii="黑体" w:eastAsia="黑体" w:hAnsi="黑体" w:hint="eastAsia"/>
          <w:bCs/>
          <w:sz w:val="22"/>
          <w:szCs w:val="21"/>
        </w:rPr>
        <w:t>具体如下图所示：</w:t>
      </w:r>
    </w:p>
    <w:p w:rsidR="00B44026" w:rsidRDefault="009B7294">
      <w:r>
        <w:rPr>
          <w:rFonts w:hint="eastAsia"/>
          <w:noProof/>
        </w:rPr>
        <w:drawing>
          <wp:inline distT="0" distB="0" distL="0" distR="0">
            <wp:extent cx="5274310" cy="2740025"/>
            <wp:effectExtent l="0" t="0" r="2540" b="317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53" cstate="print">
                      <a:extLst>
                        <a:ext uri="{28A0092B-C50C-407E-A947-70E740481C1C}">
                          <a14:useLocalDpi xmlns:a14="http://schemas.microsoft.com/office/drawing/2010/main" val="0"/>
                        </a:ext>
                      </a:extLst>
                    </a:blip>
                    <a:stretch>
                      <a:fillRect/>
                    </a:stretch>
                  </pic:blipFill>
                  <pic:spPr>
                    <a:xfrm>
                      <a:off x="0" y="0"/>
                      <a:ext cx="5274310" cy="2740025"/>
                    </a:xfrm>
                    <a:prstGeom prst="rect">
                      <a:avLst/>
                    </a:prstGeom>
                  </pic:spPr>
                </pic:pic>
              </a:graphicData>
            </a:graphic>
          </wp:inline>
        </w:drawing>
      </w:r>
    </w:p>
    <w:p w:rsidR="00B44026" w:rsidRDefault="009B7294">
      <w:pPr>
        <w:spacing w:line="360" w:lineRule="auto"/>
        <w:ind w:firstLineChars="200" w:firstLine="440"/>
        <w:rPr>
          <w:rFonts w:ascii="黑体" w:eastAsia="黑体" w:hAnsi="黑体"/>
          <w:bCs/>
          <w:sz w:val="22"/>
          <w:szCs w:val="21"/>
        </w:rPr>
      </w:pPr>
      <w:r>
        <w:rPr>
          <w:rFonts w:ascii="黑体" w:eastAsia="黑体" w:hAnsi="黑体" w:hint="eastAsia"/>
          <w:bCs/>
          <w:sz w:val="22"/>
          <w:szCs w:val="21"/>
        </w:rPr>
        <w:t>3</w:t>
      </w:r>
      <w:r>
        <w:rPr>
          <w:rFonts w:ascii="黑体" w:eastAsia="黑体" w:hAnsi="黑体" w:hint="eastAsia"/>
          <w:bCs/>
          <w:sz w:val="22"/>
          <w:szCs w:val="21"/>
        </w:rPr>
        <w:t>、</w:t>
      </w:r>
      <w:r>
        <w:rPr>
          <w:rFonts w:ascii="黑体" w:eastAsia="黑体" w:hAnsi="黑体" w:hint="eastAsia"/>
          <w:bCs/>
          <w:sz w:val="22"/>
          <w:szCs w:val="21"/>
        </w:rPr>
        <w:t>Activex</w:t>
      </w:r>
      <w:r>
        <w:rPr>
          <w:rFonts w:ascii="黑体" w:eastAsia="黑体" w:hAnsi="黑体" w:hint="eastAsia"/>
          <w:bCs/>
          <w:sz w:val="22"/>
          <w:szCs w:val="21"/>
        </w:rPr>
        <w:t>控件和插件设置</w:t>
      </w:r>
    </w:p>
    <w:p w:rsidR="00B44026" w:rsidRDefault="009B7294">
      <w:pPr>
        <w:spacing w:line="360" w:lineRule="auto"/>
        <w:ind w:firstLineChars="200" w:firstLine="440"/>
        <w:rPr>
          <w:rFonts w:ascii="黑体" w:eastAsia="黑体" w:hAnsi="黑体"/>
          <w:bCs/>
          <w:sz w:val="22"/>
          <w:szCs w:val="21"/>
        </w:rPr>
      </w:pPr>
      <w:r>
        <w:rPr>
          <w:rFonts w:ascii="黑体" w:eastAsia="黑体" w:hAnsi="黑体" w:hint="eastAsia"/>
          <w:bCs/>
          <w:sz w:val="22"/>
          <w:szCs w:val="21"/>
        </w:rPr>
        <w:t>同样打开“工具→“</w:t>
      </w:r>
      <w:r>
        <w:rPr>
          <w:rFonts w:ascii="黑体" w:eastAsia="黑体" w:hAnsi="黑体" w:hint="eastAsia"/>
          <w:bCs/>
          <w:sz w:val="22"/>
          <w:szCs w:val="21"/>
        </w:rPr>
        <w:t xml:space="preserve">Internet </w:t>
      </w:r>
      <w:r>
        <w:rPr>
          <w:rFonts w:ascii="黑体" w:eastAsia="黑体" w:hAnsi="黑体" w:hint="eastAsia"/>
          <w:bCs/>
          <w:sz w:val="22"/>
          <w:szCs w:val="21"/>
        </w:rPr>
        <w:t>选项（</w:t>
      </w:r>
      <w:r>
        <w:rPr>
          <w:rFonts w:ascii="黑体" w:eastAsia="黑体" w:hAnsi="黑体" w:hint="eastAsia"/>
          <w:bCs/>
          <w:sz w:val="22"/>
          <w:szCs w:val="21"/>
        </w:rPr>
        <w:t>0</w:t>
      </w:r>
      <w:r>
        <w:rPr>
          <w:rFonts w:ascii="黑体" w:eastAsia="黑体" w:hAnsi="黑体" w:hint="eastAsia"/>
          <w:bCs/>
          <w:sz w:val="22"/>
          <w:szCs w:val="21"/>
        </w:rPr>
        <w:t>）”→“安全”，选择“受信任的站点”，打开页面下方的“自定义级别”，具体如下图所示：</w:t>
      </w:r>
    </w:p>
    <w:p w:rsidR="00B44026" w:rsidRDefault="009B7294">
      <w:pPr>
        <w:spacing w:line="360" w:lineRule="auto"/>
        <w:ind w:firstLineChars="200" w:firstLine="440"/>
        <w:jc w:val="left"/>
        <w:rPr>
          <w:rFonts w:ascii="黑体" w:eastAsia="黑体" w:hAnsi="黑体"/>
          <w:bCs/>
          <w:sz w:val="22"/>
          <w:szCs w:val="21"/>
        </w:rPr>
      </w:pPr>
      <w:r>
        <w:rPr>
          <w:rFonts w:ascii="黑体" w:eastAsia="黑体" w:hAnsi="黑体" w:hint="eastAsia"/>
          <w:bCs/>
          <w:noProof/>
          <w:sz w:val="22"/>
          <w:szCs w:val="21"/>
        </w:rPr>
        <w:lastRenderedPageBreak/>
        <w:drawing>
          <wp:inline distT="0" distB="0" distL="0" distR="0">
            <wp:extent cx="5274310" cy="2767330"/>
            <wp:effectExtent l="0" t="0" r="254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54" cstate="print">
                      <a:extLst>
                        <a:ext uri="{28A0092B-C50C-407E-A947-70E740481C1C}">
                          <a14:useLocalDpi xmlns:a14="http://schemas.microsoft.com/office/drawing/2010/main" val="0"/>
                        </a:ext>
                      </a:extLst>
                    </a:blip>
                    <a:stretch>
                      <a:fillRect/>
                    </a:stretch>
                  </pic:blipFill>
                  <pic:spPr>
                    <a:xfrm>
                      <a:off x="0" y="0"/>
                      <a:ext cx="5274310" cy="2767330"/>
                    </a:xfrm>
                    <a:prstGeom prst="rect">
                      <a:avLst/>
                    </a:prstGeom>
                  </pic:spPr>
                </pic:pic>
              </a:graphicData>
            </a:graphic>
          </wp:inline>
        </w:drawing>
      </w:r>
    </w:p>
    <w:p w:rsidR="00B44026" w:rsidRDefault="009B7294">
      <w:pPr>
        <w:rPr>
          <w:rFonts w:ascii="黑体" w:eastAsia="黑体" w:hAnsi="黑体"/>
          <w:sz w:val="22"/>
        </w:rPr>
      </w:pPr>
      <w:r>
        <w:rPr>
          <w:rFonts w:ascii="黑体" w:eastAsia="黑体" w:hAnsi="黑体" w:hint="eastAsia"/>
          <w:sz w:val="22"/>
        </w:rPr>
        <w:t>打开“自定义级</w:t>
      </w:r>
      <w:r>
        <w:rPr>
          <w:rFonts w:ascii="黑体" w:eastAsia="黑体" w:hAnsi="黑体" w:hint="eastAsia"/>
          <w:sz w:val="22"/>
        </w:rPr>
        <w:t>别”，将页面中的“</w:t>
      </w:r>
      <w:r>
        <w:rPr>
          <w:rFonts w:ascii="黑体" w:eastAsia="黑体" w:hAnsi="黑体" w:hint="eastAsia"/>
          <w:sz w:val="22"/>
        </w:rPr>
        <w:t>Activex</w:t>
      </w:r>
      <w:r>
        <w:rPr>
          <w:rFonts w:ascii="黑体" w:eastAsia="黑体" w:hAnsi="黑体" w:hint="eastAsia"/>
          <w:sz w:val="22"/>
        </w:rPr>
        <w:t>控件和插件”全部设置成启用，具体如下所示：</w:t>
      </w:r>
    </w:p>
    <w:p w:rsidR="00B44026" w:rsidRDefault="009B7294">
      <w:r>
        <w:rPr>
          <w:noProof/>
        </w:rPr>
        <w:drawing>
          <wp:inline distT="0" distB="0" distL="0" distR="0">
            <wp:extent cx="4286250" cy="2152650"/>
            <wp:effectExtent l="19050" t="19050" r="19050" b="1905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a:xfrm>
                      <a:off x="0" y="0"/>
                      <a:ext cx="4286250" cy="2152650"/>
                    </a:xfrm>
                    <a:prstGeom prst="rect">
                      <a:avLst/>
                    </a:prstGeom>
                    <a:noFill/>
                    <a:ln w="6350" cmpd="sng">
                      <a:solidFill>
                        <a:srgbClr val="000000"/>
                      </a:solidFill>
                      <a:miter lim="800000"/>
                      <a:headEnd/>
                      <a:tailEnd/>
                    </a:ln>
                    <a:effectLst/>
                  </pic:spPr>
                </pic:pic>
              </a:graphicData>
            </a:graphic>
          </wp:inline>
        </w:drawing>
      </w:r>
    </w:p>
    <w:p w:rsidR="00B44026" w:rsidRDefault="009B7294">
      <w:pPr>
        <w:rPr>
          <w:rFonts w:ascii="黑体" w:eastAsia="黑体" w:hAnsi="黑体"/>
          <w:sz w:val="22"/>
        </w:rPr>
      </w:pPr>
      <w:r>
        <w:rPr>
          <w:rFonts w:ascii="黑体" w:eastAsia="黑体" w:hAnsi="黑体" w:hint="eastAsia"/>
          <w:sz w:val="22"/>
        </w:rPr>
        <w:t>以上设置完成后即可使用证书</w:t>
      </w:r>
      <w:r>
        <w:rPr>
          <w:rFonts w:ascii="黑体" w:eastAsia="黑体" w:hAnsi="黑体" w:hint="eastAsia"/>
          <w:sz w:val="22"/>
        </w:rPr>
        <w:t>key</w:t>
      </w:r>
      <w:r>
        <w:rPr>
          <w:rFonts w:ascii="黑体" w:eastAsia="黑体" w:hAnsi="黑体" w:hint="eastAsia"/>
          <w:sz w:val="22"/>
        </w:rPr>
        <w:t>登录系统</w:t>
      </w:r>
    </w:p>
    <w:p w:rsidR="00B44026" w:rsidRDefault="009B7294">
      <w:pPr>
        <w:rPr>
          <w:rFonts w:ascii="黑体" w:eastAsia="黑体" w:hAnsi="黑体"/>
          <w:sz w:val="22"/>
        </w:rPr>
      </w:pPr>
      <w:r>
        <w:rPr>
          <w:noProof/>
        </w:rPr>
        <w:drawing>
          <wp:inline distT="0" distB="0" distL="0" distR="0">
            <wp:extent cx="5274310" cy="2707005"/>
            <wp:effectExtent l="0" t="0" r="254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56"/>
                    <a:stretch>
                      <a:fillRect/>
                    </a:stretch>
                  </pic:blipFill>
                  <pic:spPr>
                    <a:xfrm>
                      <a:off x="0" y="0"/>
                      <a:ext cx="5274310" cy="2707005"/>
                    </a:xfrm>
                    <a:prstGeom prst="rect">
                      <a:avLst/>
                    </a:prstGeom>
                  </pic:spPr>
                </pic:pic>
              </a:graphicData>
            </a:graphic>
          </wp:inline>
        </w:drawing>
      </w:r>
    </w:p>
    <w:p w:rsidR="00B44026" w:rsidRDefault="00B44026">
      <w:pPr>
        <w:outlineLvl w:val="1"/>
        <w:rPr>
          <w:b/>
          <w:sz w:val="24"/>
        </w:rPr>
      </w:pPr>
    </w:p>
    <w:sectPr w:rsidR="00B44026">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B7294" w:rsidRDefault="009B7294" w:rsidP="00E47DCC">
      <w:r>
        <w:separator/>
      </w:r>
    </w:p>
  </w:endnote>
  <w:endnote w:type="continuationSeparator" w:id="0">
    <w:p w:rsidR="009B7294" w:rsidRDefault="009B7294" w:rsidP="00E47D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monospace">
    <w:altName w:val="Segoe Print"/>
    <w:charset w:val="00"/>
    <w:family w:val="auto"/>
    <w:pitch w:val="default"/>
  </w:font>
  <w:font w:name="微软雅黑">
    <w:panose1 w:val="020B0503020204020204"/>
    <w:charset w:val="86"/>
    <w:family w:val="swiss"/>
    <w:pitch w:val="variable"/>
    <w:sig w:usb0="80000287" w:usb1="28CF3C50" w:usb2="00000016" w:usb3="00000000" w:csb0="0004001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B7294" w:rsidRDefault="009B7294" w:rsidP="00E47DCC">
      <w:r>
        <w:separator/>
      </w:r>
    </w:p>
  </w:footnote>
  <w:footnote w:type="continuationSeparator" w:id="0">
    <w:p w:rsidR="009B7294" w:rsidRDefault="009B7294" w:rsidP="00E47DC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63807C3"/>
    <w:multiLevelType w:val="multilevel"/>
    <w:tmpl w:val="163807C3"/>
    <w:lvl w:ilvl="0">
      <w:start w:val="1"/>
      <w:numFmt w:val="japaneseCounting"/>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 w15:restartNumberingAfterBreak="0">
    <w:nsid w:val="4A4A364C"/>
    <w:multiLevelType w:val="multilevel"/>
    <w:tmpl w:val="4A4A364C"/>
    <w:lvl w:ilvl="0">
      <w:start w:val="1"/>
      <w:numFmt w:val="japaneseCounting"/>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15:restartNumberingAfterBreak="0">
    <w:nsid w:val="58100521"/>
    <w:multiLevelType w:val="singleLevel"/>
    <w:tmpl w:val="58100521"/>
    <w:lvl w:ilvl="0">
      <w:start w:val="1"/>
      <w:numFmt w:val="decimal"/>
      <w:suff w:val="nothing"/>
      <w:lvlText w:val="%1."/>
      <w:lvlJc w:val="left"/>
    </w:lvl>
  </w:abstractNum>
  <w:abstractNum w:abstractNumId="3" w15:restartNumberingAfterBreak="0">
    <w:nsid w:val="678F25C9"/>
    <w:multiLevelType w:val="multilevel"/>
    <w:tmpl w:val="678F25C9"/>
    <w:lvl w:ilvl="0">
      <w:start w:val="3"/>
      <w:numFmt w:val="none"/>
      <w:lvlText w:val="三、"/>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C0941"/>
    <w:rsid w:val="0003370B"/>
    <w:rsid w:val="000B52EC"/>
    <w:rsid w:val="00151B6C"/>
    <w:rsid w:val="0015350C"/>
    <w:rsid w:val="00153E40"/>
    <w:rsid w:val="00190BFA"/>
    <w:rsid w:val="001C0941"/>
    <w:rsid w:val="00222F24"/>
    <w:rsid w:val="00294C30"/>
    <w:rsid w:val="002E37A1"/>
    <w:rsid w:val="0030516F"/>
    <w:rsid w:val="00310376"/>
    <w:rsid w:val="00325BA3"/>
    <w:rsid w:val="00395B0A"/>
    <w:rsid w:val="00404B5E"/>
    <w:rsid w:val="00451FE9"/>
    <w:rsid w:val="00474379"/>
    <w:rsid w:val="00474C24"/>
    <w:rsid w:val="004A7952"/>
    <w:rsid w:val="004C14EC"/>
    <w:rsid w:val="00531E73"/>
    <w:rsid w:val="005B2CC5"/>
    <w:rsid w:val="005D1866"/>
    <w:rsid w:val="0061797F"/>
    <w:rsid w:val="0062725A"/>
    <w:rsid w:val="00734015"/>
    <w:rsid w:val="007476B1"/>
    <w:rsid w:val="00755DA1"/>
    <w:rsid w:val="00824318"/>
    <w:rsid w:val="00845DA6"/>
    <w:rsid w:val="008D2552"/>
    <w:rsid w:val="00914B0D"/>
    <w:rsid w:val="009B7294"/>
    <w:rsid w:val="009F4EEF"/>
    <w:rsid w:val="00A013F8"/>
    <w:rsid w:val="00A15DC3"/>
    <w:rsid w:val="00A330A2"/>
    <w:rsid w:val="00A433A0"/>
    <w:rsid w:val="00A43E2D"/>
    <w:rsid w:val="00A808D9"/>
    <w:rsid w:val="00A92E64"/>
    <w:rsid w:val="00AB2277"/>
    <w:rsid w:val="00B000C0"/>
    <w:rsid w:val="00B02ABF"/>
    <w:rsid w:val="00B34A10"/>
    <w:rsid w:val="00B427C8"/>
    <w:rsid w:val="00B44026"/>
    <w:rsid w:val="00BC105C"/>
    <w:rsid w:val="00C03752"/>
    <w:rsid w:val="00CF5C34"/>
    <w:rsid w:val="00D21787"/>
    <w:rsid w:val="00DC645A"/>
    <w:rsid w:val="00DE6ADD"/>
    <w:rsid w:val="00DE7C8B"/>
    <w:rsid w:val="00DF20B9"/>
    <w:rsid w:val="00E0684B"/>
    <w:rsid w:val="00E265F3"/>
    <w:rsid w:val="00E47DCC"/>
    <w:rsid w:val="00EF7C11"/>
    <w:rsid w:val="00F262E8"/>
    <w:rsid w:val="00F377E6"/>
    <w:rsid w:val="00F67C8F"/>
    <w:rsid w:val="00FC677B"/>
    <w:rsid w:val="00FD4D5C"/>
    <w:rsid w:val="575D7D6B"/>
    <w:rsid w:val="694B09D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B54EC7"/>
  <w15:docId w15:val="{0A38CCF8-34E5-40F3-8FEB-CAA26B5458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lsdException w:name="HTML Acronym" w:unhideWhenUsed="1"/>
    <w:lsdException w:name="HTML Address" w:semiHidden="1" w:unhideWhenUsed="1"/>
    <w:lsdException w:name="HTML Cite" w:unhideWhenUsed="1"/>
    <w:lsdException w:name="HTML Code" w:unhideWhenUsed="1"/>
    <w:lsdException w:name="HTML Definition" w:unhideWhenUsed="1"/>
    <w:lsdException w:name="HTML Keyboard" w:unhideWhenUsed="1"/>
    <w:lsdException w:name="HTML Preformatted" w:semiHidden="1" w:unhideWhenUsed="1"/>
    <w:lsdException w:name="HTML Sample" w:unhideWhenUsed="1"/>
    <w:lsdException w:name="HTML Typewriter" w:unhideWhenUsed="1"/>
    <w:lsdException w:name="HTML Variable"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rPr>
      <w:rFonts w:ascii="Calibri" w:hAnsi="Calibri"/>
      <w:kern w:val="2"/>
      <w:sz w:val="21"/>
      <w:szCs w:val="24"/>
    </w:rPr>
  </w:style>
  <w:style w:type="paragraph" w:styleId="1">
    <w:name w:val="heading 1"/>
    <w:basedOn w:val="a"/>
    <w:next w:val="a"/>
    <w:link w:val="10"/>
    <w:uiPriority w:val="9"/>
    <w:qFormat/>
    <w:pPr>
      <w:keepNext/>
      <w:keepLines/>
      <w:spacing w:before="340" w:after="330" w:line="578" w:lineRule="auto"/>
      <w:outlineLvl w:val="0"/>
    </w:pPr>
    <w:rPr>
      <w:b/>
      <w:bCs/>
      <w:kern w:val="44"/>
      <w:sz w:val="44"/>
      <w:szCs w:val="44"/>
      <w:lang w:val="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unhideWhenUsed/>
    <w:qFormat/>
    <w:rPr>
      <w:sz w:val="18"/>
      <w:szCs w:val="18"/>
    </w:rPr>
  </w:style>
  <w:style w:type="paragraph" w:styleId="a5">
    <w:name w:val="footer"/>
    <w:basedOn w:val="a"/>
    <w:link w:val="a6"/>
    <w:uiPriority w:val="99"/>
    <w:unhideWhenUsed/>
    <w:pPr>
      <w:tabs>
        <w:tab w:val="center" w:pos="4153"/>
        <w:tab w:val="right" w:pos="8306"/>
      </w:tabs>
      <w:snapToGrid w:val="0"/>
      <w:jc w:val="left"/>
    </w:pPr>
    <w:rPr>
      <w:sz w:val="18"/>
      <w:szCs w:val="18"/>
    </w:rPr>
  </w:style>
  <w:style w:type="paragraph" w:styleId="a7">
    <w:name w:val="header"/>
    <w:basedOn w:val="a"/>
    <w:link w:val="a8"/>
    <w:uiPriority w:val="99"/>
    <w:unhideWhenUsed/>
    <w:pPr>
      <w:pBdr>
        <w:bottom w:val="single" w:sz="6" w:space="1" w:color="auto"/>
      </w:pBdr>
      <w:tabs>
        <w:tab w:val="center" w:pos="4153"/>
        <w:tab w:val="right" w:pos="8306"/>
      </w:tabs>
      <w:snapToGrid w:val="0"/>
      <w:jc w:val="center"/>
    </w:pPr>
    <w:rPr>
      <w:sz w:val="18"/>
      <w:szCs w:val="18"/>
    </w:rPr>
  </w:style>
  <w:style w:type="paragraph" w:styleId="a9">
    <w:name w:val="Normal (Web)"/>
    <w:basedOn w:val="a"/>
    <w:uiPriority w:val="99"/>
    <w:unhideWhenUsed/>
    <w:pPr>
      <w:jc w:val="left"/>
    </w:pPr>
    <w:rPr>
      <w:color w:val="333333"/>
      <w:kern w:val="0"/>
      <w:sz w:val="24"/>
    </w:rPr>
  </w:style>
  <w:style w:type="character" w:styleId="aa">
    <w:name w:val="Strong"/>
    <w:basedOn w:val="a0"/>
    <w:uiPriority w:val="22"/>
    <w:qFormat/>
  </w:style>
  <w:style w:type="character" w:styleId="ab">
    <w:name w:val="FollowedHyperlink"/>
    <w:basedOn w:val="a0"/>
    <w:uiPriority w:val="99"/>
    <w:unhideWhenUsed/>
    <w:rPr>
      <w:color w:val="333333"/>
      <w:u w:val="none"/>
    </w:rPr>
  </w:style>
  <w:style w:type="character" w:styleId="ac">
    <w:name w:val="Emphasis"/>
    <w:basedOn w:val="a0"/>
    <w:uiPriority w:val="20"/>
    <w:qFormat/>
  </w:style>
  <w:style w:type="character" w:styleId="HTML">
    <w:name w:val="HTML Definition"/>
    <w:basedOn w:val="a0"/>
    <w:uiPriority w:val="99"/>
    <w:unhideWhenUsed/>
  </w:style>
  <w:style w:type="character" w:styleId="HTML0">
    <w:name w:val="HTML Typewriter"/>
    <w:basedOn w:val="a0"/>
    <w:uiPriority w:val="99"/>
    <w:unhideWhenUsed/>
    <w:rPr>
      <w:rFonts w:ascii="monospace" w:eastAsia="monospace" w:hAnsi="monospace" w:cs="monospace" w:hint="default"/>
      <w:sz w:val="20"/>
    </w:rPr>
  </w:style>
  <w:style w:type="character" w:styleId="HTML1">
    <w:name w:val="HTML Acronym"/>
    <w:basedOn w:val="a0"/>
    <w:uiPriority w:val="99"/>
    <w:unhideWhenUsed/>
  </w:style>
  <w:style w:type="character" w:styleId="HTML2">
    <w:name w:val="HTML Variable"/>
    <w:basedOn w:val="a0"/>
    <w:uiPriority w:val="99"/>
    <w:unhideWhenUsed/>
  </w:style>
  <w:style w:type="character" w:styleId="ad">
    <w:name w:val="Hyperlink"/>
    <w:basedOn w:val="a0"/>
    <w:uiPriority w:val="99"/>
    <w:unhideWhenUsed/>
    <w:qFormat/>
    <w:rPr>
      <w:color w:val="0000FF" w:themeColor="hyperlink"/>
      <w:u w:val="single"/>
    </w:rPr>
  </w:style>
  <w:style w:type="character" w:styleId="HTML3">
    <w:name w:val="HTML Code"/>
    <w:basedOn w:val="a0"/>
    <w:uiPriority w:val="99"/>
    <w:unhideWhenUsed/>
    <w:rPr>
      <w:rFonts w:ascii="monospace" w:eastAsia="monospace" w:hAnsi="monospace" w:cs="monospace" w:hint="default"/>
      <w:sz w:val="20"/>
    </w:rPr>
  </w:style>
  <w:style w:type="character" w:styleId="HTML4">
    <w:name w:val="HTML Cite"/>
    <w:basedOn w:val="a0"/>
    <w:uiPriority w:val="99"/>
    <w:unhideWhenUsed/>
  </w:style>
  <w:style w:type="character" w:styleId="HTML5">
    <w:name w:val="HTML Keyboard"/>
    <w:basedOn w:val="a0"/>
    <w:uiPriority w:val="99"/>
    <w:unhideWhenUsed/>
    <w:rPr>
      <w:rFonts w:ascii="monospace" w:eastAsia="monospace" w:hAnsi="monospace" w:cs="monospace"/>
      <w:sz w:val="20"/>
    </w:rPr>
  </w:style>
  <w:style w:type="character" w:styleId="HTML6">
    <w:name w:val="HTML Sample"/>
    <w:basedOn w:val="a0"/>
    <w:uiPriority w:val="99"/>
    <w:unhideWhenUsed/>
    <w:rPr>
      <w:rFonts w:ascii="monospace" w:eastAsia="monospace" w:hAnsi="monospace" w:cs="monospace" w:hint="default"/>
    </w:rPr>
  </w:style>
  <w:style w:type="character" w:customStyle="1" w:styleId="a8">
    <w:name w:val="页眉 字符"/>
    <w:basedOn w:val="a0"/>
    <w:link w:val="a7"/>
    <w:uiPriority w:val="99"/>
    <w:semiHidden/>
    <w:rPr>
      <w:sz w:val="18"/>
      <w:szCs w:val="18"/>
    </w:rPr>
  </w:style>
  <w:style w:type="character" w:customStyle="1" w:styleId="a6">
    <w:name w:val="页脚 字符"/>
    <w:basedOn w:val="a0"/>
    <w:link w:val="a5"/>
    <w:uiPriority w:val="99"/>
    <w:semiHidden/>
    <w:qFormat/>
    <w:rPr>
      <w:sz w:val="18"/>
      <w:szCs w:val="18"/>
    </w:rPr>
  </w:style>
  <w:style w:type="character" w:customStyle="1" w:styleId="a4">
    <w:name w:val="批注框文本 字符"/>
    <w:basedOn w:val="a0"/>
    <w:link w:val="a3"/>
    <w:uiPriority w:val="99"/>
    <w:semiHidden/>
    <w:rPr>
      <w:rFonts w:ascii="Calibri" w:eastAsia="宋体" w:hAnsi="Calibri" w:cs="Times New Roman"/>
      <w:sz w:val="18"/>
      <w:szCs w:val="18"/>
    </w:rPr>
  </w:style>
  <w:style w:type="paragraph" w:customStyle="1" w:styleId="11">
    <w:name w:val="列出段落1"/>
    <w:basedOn w:val="a"/>
    <w:uiPriority w:val="34"/>
    <w:qFormat/>
    <w:pPr>
      <w:ind w:firstLineChars="200" w:firstLine="420"/>
    </w:pPr>
  </w:style>
  <w:style w:type="character" w:customStyle="1" w:styleId="10">
    <w:name w:val="标题 1 字符"/>
    <w:basedOn w:val="a0"/>
    <w:link w:val="1"/>
    <w:uiPriority w:val="9"/>
    <w:rPr>
      <w:rFonts w:ascii="Calibri" w:eastAsia="宋体" w:hAnsi="Calibri" w:cs="Times New Roman"/>
      <w:b/>
      <w:bCs/>
      <w:kern w:val="44"/>
      <w:sz w:val="44"/>
      <w:szCs w:val="44"/>
      <w:lang w:val="zh-CN"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2.jpeg"/><Relationship Id="rId47" Type="http://schemas.openxmlformats.org/officeDocument/2006/relationships/image" Target="media/image37.jpeg"/><Relationship Id="rId50" Type="http://schemas.openxmlformats.org/officeDocument/2006/relationships/image" Target="media/image40.jpeg"/><Relationship Id="rId55" Type="http://schemas.openxmlformats.org/officeDocument/2006/relationships/image" Target="media/image45.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222.242.228.185/006/006003/20170111/5b1d51a0-8b63-4ae0-9462-334c9526da65.html" TargetMode="External"/><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6.jpe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hyperlink" Target="http://ggzy.yueyang.gov.cn/index.html" TargetMode="External"/><Relationship Id="rId54" Type="http://schemas.openxmlformats.org/officeDocument/2006/relationships/image" Target="media/image4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5.jpeg"/><Relationship Id="rId53" Type="http://schemas.openxmlformats.org/officeDocument/2006/relationships/image" Target="media/image43.jpeg"/><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39.jpeg"/><Relationship Id="rId57"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4.png"/><Relationship Id="rId52" Type="http://schemas.openxmlformats.org/officeDocument/2006/relationships/image" Target="media/image42.jpe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3.jpeg"/><Relationship Id="rId48" Type="http://schemas.openxmlformats.org/officeDocument/2006/relationships/image" Target="media/image38.jpeg"/><Relationship Id="rId56" Type="http://schemas.openxmlformats.org/officeDocument/2006/relationships/image" Target="media/image46.png"/><Relationship Id="rId8" Type="http://schemas.openxmlformats.org/officeDocument/2006/relationships/hyperlink" Target="http://ggzy.yueyang.gov.cn" TargetMode="External"/><Relationship Id="rId51" Type="http://schemas.openxmlformats.org/officeDocument/2006/relationships/image" Target="media/image41.jpeg"/><Relationship Id="rId3"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380</Words>
  <Characters>2171</Characters>
  <Application>Microsoft Office Word</Application>
  <DocSecurity>0</DocSecurity>
  <Lines>18</Lines>
  <Paragraphs>5</Paragraphs>
  <ScaleCrop>false</ScaleCrop>
  <Company>Sky123.Org</Company>
  <LinksUpToDate>false</LinksUpToDate>
  <CharactersWithSpaces>2546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NTKO</dc:creator>
  <cp:lastModifiedBy>Administrator</cp:lastModifiedBy>
  <cp:revision>2</cp:revision>
  <cp:lastPrinted>2017-01-15T07:25:00Z</cp:lastPrinted>
  <dcterms:created xsi:type="dcterms:W3CDTF">2017-06-22T09:49:00Z</dcterms:created>
  <dcterms:modified xsi:type="dcterms:W3CDTF">2017-06-22T09:49:00Z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2052-10.1.0.6207</vt:lpwstr>
  </property>
</Properties>
</file>